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  <w:gridCol w:w="4673"/>
      </w:tblGrid>
      <w:tr w:rsidR="00167BB8" w:rsidTr="00167BB8">
        <w:tc>
          <w:tcPr>
            <w:tcW w:w="3681" w:type="dxa"/>
          </w:tcPr>
          <w:p w:rsidR="00167BB8" w:rsidRDefault="00167BB8" w:rsidP="00167BB8">
            <w:pPr>
              <w:jc w:val="both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444B383F" wp14:editId="14B99504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-53975</wp:posOffset>
                  </wp:positionV>
                  <wp:extent cx="353060" cy="410845"/>
                  <wp:effectExtent l="0" t="0" r="8890" b="8255"/>
                  <wp:wrapNone/>
                  <wp:docPr id="2" name="Рисунок 2" descr="штам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67BB8" w:rsidRPr="000228A4" w:rsidRDefault="00167BB8" w:rsidP="00167BB8">
            <w:pPr>
              <w:jc w:val="both"/>
              <w:rPr>
                <w:b/>
                <w:sz w:val="26"/>
                <w:szCs w:val="26"/>
              </w:rPr>
            </w:pPr>
          </w:p>
          <w:p w:rsidR="00167BB8" w:rsidRPr="00D40F5E" w:rsidRDefault="00167BB8" w:rsidP="00167BB8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Российская Федерация</w:t>
            </w:r>
          </w:p>
          <w:p w:rsidR="00167BB8" w:rsidRPr="00D40F5E" w:rsidRDefault="00167BB8" w:rsidP="00167BB8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Алтайский край</w:t>
            </w:r>
          </w:p>
          <w:p w:rsidR="00167BB8" w:rsidRPr="007B1111" w:rsidRDefault="00167BB8" w:rsidP="00167BB8">
            <w:pPr>
              <w:jc w:val="center"/>
              <w:rPr>
                <w:rFonts w:ascii="Arial" w:hAnsi="Arial" w:cs="Arial"/>
                <w:i/>
                <w:kern w:val="18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муниципальное</w:t>
            </w:r>
            <w:proofErr w:type="gram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казённое общеобразовательное учреждение «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Новозыряновская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средняя общеобразовательная 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школа»Заринского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района Алтайского края</w:t>
            </w:r>
          </w:p>
          <w:p w:rsidR="00167BB8" w:rsidRPr="00D40F5E" w:rsidRDefault="00167BB8" w:rsidP="00167B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659113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Алтайский край, </w:t>
            </w:r>
            <w:proofErr w:type="spellStart"/>
            <w:r w:rsidRPr="00D40F5E">
              <w:rPr>
                <w:rFonts w:ascii="Arial" w:hAnsi="Arial" w:cs="Arial"/>
                <w:b/>
                <w:sz w:val="16"/>
                <w:szCs w:val="16"/>
              </w:rPr>
              <w:t>Заринск</w:t>
            </w:r>
            <w:r>
              <w:rPr>
                <w:rFonts w:ascii="Arial" w:hAnsi="Arial" w:cs="Arial"/>
                <w:b/>
                <w:sz w:val="16"/>
                <w:szCs w:val="16"/>
              </w:rPr>
              <w:t>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с.Новозыряново</w:t>
            </w:r>
            <w:proofErr w:type="spellEnd"/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b/>
                <w:sz w:val="16"/>
                <w:szCs w:val="16"/>
              </w:rPr>
              <w:t>Школьная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</w:p>
          <w:p w:rsidR="00167BB8" w:rsidRPr="00D40F5E" w:rsidRDefault="00167BB8" w:rsidP="00167B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/факс 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38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95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b/>
                <w:sz w:val="16"/>
                <w:szCs w:val="16"/>
              </w:rPr>
              <w:t>23-3-60</w:t>
            </w:r>
          </w:p>
          <w:p w:rsidR="00167BB8" w:rsidRPr="00827582" w:rsidRDefault="00167BB8" w:rsidP="00167BB8">
            <w:pPr>
              <w:jc w:val="center"/>
              <w:rPr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:</w:t>
            </w:r>
            <w:hyperlink r:id="rId5" w:history="1"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novozirjanovo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@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mail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ru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</w:hyperlink>
          </w:p>
          <w:p w:rsidR="00167BB8" w:rsidRPr="00827582" w:rsidRDefault="00167BB8" w:rsidP="00167BB8">
            <w:pPr>
              <w:jc w:val="center"/>
              <w:rPr>
                <w:sz w:val="16"/>
                <w:szCs w:val="16"/>
              </w:rPr>
            </w:pPr>
          </w:p>
          <w:p w:rsidR="00167BB8" w:rsidRPr="007B1111" w:rsidRDefault="00167BB8" w:rsidP="00167BB8">
            <w:pPr>
              <w:jc w:val="center"/>
              <w:rPr>
                <w:b/>
                <w:sz w:val="20"/>
                <w:szCs w:val="20"/>
              </w:rPr>
            </w:pPr>
            <w:r w:rsidRPr="007B111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26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октября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40F5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67BB8" w:rsidRDefault="00A35B1C" w:rsidP="00167BB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="00167BB8" w:rsidRPr="007B1111">
              <w:rPr>
                <w:b/>
                <w:sz w:val="20"/>
                <w:szCs w:val="20"/>
              </w:rPr>
              <w:t>№_______</w:t>
            </w:r>
            <w:r w:rsidR="006B2357">
              <w:rPr>
                <w:b/>
                <w:sz w:val="20"/>
                <w:szCs w:val="20"/>
                <w:u w:val="single"/>
              </w:rPr>
              <w:t>496</w:t>
            </w:r>
            <w:r w:rsidR="00167BB8" w:rsidRPr="007B1111">
              <w:rPr>
                <w:b/>
                <w:sz w:val="20"/>
                <w:szCs w:val="20"/>
              </w:rPr>
              <w:t>_______</w:t>
            </w:r>
          </w:p>
          <w:p w:rsidR="00374496" w:rsidRPr="007B1111" w:rsidRDefault="00374496" w:rsidP="00374496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С.Гоношиха</w:t>
            </w:r>
            <w:proofErr w:type="spellEnd"/>
            <w:r>
              <w:rPr>
                <w:b/>
                <w:sz w:val="20"/>
                <w:szCs w:val="20"/>
              </w:rPr>
              <w:t>, ул. Школьная 6, помещение 2</w:t>
            </w:r>
          </w:p>
          <w:p w:rsidR="00167BB8" w:rsidRPr="007B1111" w:rsidRDefault="00167BB8" w:rsidP="00167BB8">
            <w:pPr>
              <w:rPr>
                <w:b/>
              </w:rPr>
            </w:pPr>
          </w:p>
        </w:tc>
        <w:tc>
          <w:tcPr>
            <w:tcW w:w="5663" w:type="dxa"/>
          </w:tcPr>
          <w:p w:rsidR="005131A2" w:rsidRDefault="005131A2" w:rsidP="00167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Дознавателю ТО НД и ПР №7 УНД и ПР ГУ МЧС России по Алтайскому краю</w:t>
            </w:r>
          </w:p>
          <w:p w:rsidR="00167BB8" w:rsidRPr="00021244" w:rsidRDefault="005131A2" w:rsidP="00167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Дильман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Александру Ал</w:t>
            </w:r>
            <w:r w:rsidR="00167BB8"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ександровичу </w:t>
            </w:r>
          </w:p>
          <w:p w:rsidR="00167BB8" w:rsidRDefault="00167BB8" w:rsidP="00167BB8"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Исполняющего обязанности директора МКОУ «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Новозыряновская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с.о.ш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Сохаревой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Т.А</w:t>
            </w:r>
          </w:p>
        </w:tc>
        <w:tc>
          <w:tcPr>
            <w:tcW w:w="4673" w:type="dxa"/>
          </w:tcPr>
          <w:p w:rsidR="00167BB8" w:rsidRDefault="00167BB8" w:rsidP="00167BB8"/>
        </w:tc>
      </w:tr>
    </w:tbl>
    <w:p w:rsidR="004C6644" w:rsidRDefault="00374496">
      <w:bookmarkStart w:id="0" w:name="_GoBack"/>
      <w:bookmarkEnd w:id="0"/>
    </w:p>
    <w:p w:rsidR="00167BB8" w:rsidRDefault="00167BB8" w:rsidP="00C80466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представлению</w:t>
      </w:r>
    </w:p>
    <w:p w:rsidR="00CD269D" w:rsidRDefault="00167BB8" w:rsidP="00C80466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(Документ №287\3\1 от 12.10.2021)</w:t>
      </w:r>
      <w:r w:rsidR="00CD26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2193"/>
        <w:gridCol w:w="2337"/>
      </w:tblGrid>
      <w:tr w:rsidR="00167BB8" w:rsidTr="00C60E23">
        <w:tc>
          <w:tcPr>
            <w:tcW w:w="562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</w:t>
            </w:r>
          </w:p>
        </w:tc>
        <w:tc>
          <w:tcPr>
            <w:tcW w:w="2193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37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167BB8" w:rsidTr="00C60E23">
        <w:tc>
          <w:tcPr>
            <w:tcW w:w="562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дежурного  персонала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отсутствуют средства индивидуальной защиты органов дыхания и зрения человека от опасных факторов пожара</w:t>
            </w:r>
          </w:p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C60E23" w:rsidRDefault="00C60E23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167BB8" w:rsidTr="00C60E23">
        <w:tc>
          <w:tcPr>
            <w:tcW w:w="562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первичные средства пожаротушения не соответствуют нормам</w:t>
            </w:r>
          </w:p>
        </w:tc>
        <w:tc>
          <w:tcPr>
            <w:tcW w:w="2193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C60E23" w:rsidRDefault="00C60E23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3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Выполнено</w:t>
            </w:r>
          </w:p>
        </w:tc>
      </w:tr>
      <w:tr w:rsidR="00167BB8" w:rsidTr="00C60E23">
        <w:tc>
          <w:tcPr>
            <w:tcW w:w="562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всех помещениях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="00C60E23">
              <w:rPr>
                <w:rFonts w:ascii="Times New Roman" w:hAnsi="Times New Roman" w:cs="Times New Roman"/>
                <w:sz w:val="24"/>
                <w:szCs w:val="24"/>
              </w:rPr>
              <w:t xml:space="preserve"> защиты</w:t>
            </w:r>
            <w:proofErr w:type="gramEnd"/>
            <w:r w:rsidR="00C60E23">
              <w:rPr>
                <w:rFonts w:ascii="Times New Roman" w:hAnsi="Times New Roman" w:cs="Times New Roman"/>
                <w:sz w:val="24"/>
                <w:szCs w:val="24"/>
              </w:rPr>
              <w:t xml:space="preserve">, имеются видимые нарушения  изоляции </w:t>
            </w:r>
            <w:proofErr w:type="spellStart"/>
            <w:r w:rsidR="00C60E23">
              <w:rPr>
                <w:rFonts w:ascii="Times New Roman" w:hAnsi="Times New Roman" w:cs="Times New Roman"/>
                <w:sz w:val="24"/>
                <w:szCs w:val="24"/>
              </w:rPr>
              <w:t>электропроводников</w:t>
            </w:r>
            <w:proofErr w:type="spellEnd"/>
          </w:p>
        </w:tc>
        <w:tc>
          <w:tcPr>
            <w:tcW w:w="2193" w:type="dxa"/>
          </w:tcPr>
          <w:p w:rsidR="00167BB8" w:rsidRDefault="00C60E23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C60E23" w:rsidRDefault="00C60E23" w:rsidP="00C60E2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167BB8" w:rsidRDefault="00C60E23" w:rsidP="00C60E2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</w:t>
            </w:r>
            <w:r w:rsidR="00A35B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67BB8" w:rsidTr="00C60E23">
        <w:tc>
          <w:tcPr>
            <w:tcW w:w="562" w:type="dxa"/>
          </w:tcPr>
          <w:p w:rsidR="00167BB8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помещении раздевалки), приёмно-контрольный прибор автоматической системы пожарной сигнализации установлен на горючем основании</w:t>
            </w:r>
          </w:p>
        </w:tc>
        <w:tc>
          <w:tcPr>
            <w:tcW w:w="2193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35B1C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C60E23" w:rsidTr="00C60E23">
        <w:tc>
          <w:tcPr>
            <w:tcW w:w="562" w:type="dxa"/>
          </w:tcPr>
          <w:p w:rsidR="00C60E23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C60E23" w:rsidRDefault="00A35B1C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защиты, на путях эвакуации отсутствует ИПР (из вещатель пожарный ручной)</w:t>
            </w:r>
          </w:p>
        </w:tc>
        <w:tc>
          <w:tcPr>
            <w:tcW w:w="2193" w:type="dxa"/>
          </w:tcPr>
          <w:p w:rsidR="00C60E23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C60E23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35B1C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  <w:tr w:rsidR="00167BB8" w:rsidTr="00C60E23">
        <w:tc>
          <w:tcPr>
            <w:tcW w:w="562" w:type="dxa"/>
          </w:tcPr>
          <w:p w:rsidR="00167BB8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67BB8" w:rsidRDefault="00167BB8" w:rsidP="008C1FA9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функциональный модуль и ИБЭ размещена на высоте 190 см</w:t>
            </w:r>
          </w:p>
        </w:tc>
        <w:tc>
          <w:tcPr>
            <w:tcW w:w="2193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167BB8" w:rsidRDefault="00167BB8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  <w:p w:rsidR="00A35B1C" w:rsidRDefault="00A35B1C" w:rsidP="008C1FA9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ходатайство)</w:t>
            </w:r>
          </w:p>
        </w:tc>
      </w:tr>
    </w:tbl>
    <w:p w:rsidR="00167BB8" w:rsidRDefault="00167BB8"/>
    <w:sectPr w:rsidR="0016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04"/>
    <w:rsid w:val="00167BB8"/>
    <w:rsid w:val="001A6352"/>
    <w:rsid w:val="00293704"/>
    <w:rsid w:val="00374496"/>
    <w:rsid w:val="005131A2"/>
    <w:rsid w:val="006B2357"/>
    <w:rsid w:val="00A35B1C"/>
    <w:rsid w:val="00C60E23"/>
    <w:rsid w:val="00C80466"/>
    <w:rsid w:val="00CD269D"/>
    <w:rsid w:val="00E7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85CBF-DF7C-485B-83D9-E3737FCA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67BB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zirjanovo@mail.ru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2021-11-01T04:57:00Z</dcterms:created>
  <dcterms:modified xsi:type="dcterms:W3CDTF">2021-11-01T08:07:00Z</dcterms:modified>
</cp:coreProperties>
</file>