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AA0" w:rsidRPr="000A5AA0" w:rsidRDefault="000A5AA0" w:rsidP="005C6791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0A5AA0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физкультуре 5-9 класс ФГОС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     Рабочая программа учебного предмета «Физическая культура» составлена в </w:t>
      </w:r>
      <w:proofErr w:type="gramStart"/>
      <w:r w:rsidRPr="000A5AA0">
        <w:rPr>
          <w:rFonts w:ascii="Times New Roman" w:hAnsi="Times New Roman" w:cs="Times New Roman"/>
          <w:sz w:val="28"/>
          <w:szCs w:val="28"/>
        </w:rPr>
        <w:t>соответствии  с</w:t>
      </w:r>
      <w:proofErr w:type="gramEnd"/>
      <w:r w:rsidRPr="000A5AA0">
        <w:rPr>
          <w:rFonts w:ascii="Times New Roman" w:hAnsi="Times New Roman" w:cs="Times New Roman"/>
          <w:sz w:val="28"/>
          <w:szCs w:val="28"/>
        </w:rPr>
        <w:t xml:space="preserve"> требованиями Федерального  государственного образовательного стандарта основного общего образования и авторской программы  Ляха В.И. «Физическая культура 5-9 классы</w:t>
      </w:r>
      <w:r w:rsidRPr="000A5AA0">
        <w:rPr>
          <w:rFonts w:ascii="Times New Roman" w:hAnsi="Times New Roman" w:cs="Times New Roman"/>
          <w:sz w:val="28"/>
          <w:szCs w:val="28"/>
        </w:rPr>
        <w:t>». – М.: Просвещение, 2018</w:t>
      </w:r>
      <w:r w:rsidRPr="000A5AA0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   Данная программа создавалась с учётом того, что система физического воспитания, объединяющая урочные, внеурочные формы занятий физическими упражнениями и спортом, должна создавать максимально благоприятные условия для раскрытия и развития не только физических, но и духовных способностей ребёнка, его самоопределения.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     </w:t>
      </w:r>
      <w:r w:rsidRPr="005C6791">
        <w:rPr>
          <w:rFonts w:ascii="Times New Roman" w:hAnsi="Times New Roman" w:cs="Times New Roman"/>
          <w:b/>
          <w:sz w:val="28"/>
          <w:szCs w:val="28"/>
        </w:rPr>
        <w:t>Данный учебный предмет имеет своей целью</w:t>
      </w:r>
      <w:r w:rsidRPr="000A5AA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       формирование разносторонне физически развитой личности, способной активно      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      Образовательный процесс учебного предмета «Физическая культура» в основной школе направлен на решение следующих задач: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-содействие гармоничному 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ориентаций на здоровый образ жизни и привычки соблюдения личной гигиены;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-обучение основам базовых видов двигательных действий;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-дальнейшее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дифференцирования основных параметров движений) и кондиционных способностей (скоростно-силовых, скоростных, выносливости, силы и гибкости);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-формирование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-выработку представлений о физической культуре личности и приёмах самоконтроля;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-углубление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-воспитание привычки к самостоятельным занятиям физическими упражнениями, избранными видами спорта в свободное время;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lastRenderedPageBreak/>
        <w:t xml:space="preserve">-выработку организаторских навыков проведения занятий в качестве командира отделения, капитана команды, судьи;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-формирование адекватной оценки собственных физических возможностей;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-воспитание инициативности, самостоятельности, взаимопомощи, дисциплинированности, чувства ответственности;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-содействие развитию психических процессов и обучение основам психической </w:t>
      </w:r>
      <w:proofErr w:type="spellStart"/>
      <w:r w:rsidRPr="000A5AA0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0A5A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          Принимая во внимание главную цель развития отечественной системы школьного образования и необходимость решения вышеназванных задач образования учащихся 5—9 классов в области физической культуры, основными принципами, идеями и подходами при формировании данной </w:t>
      </w:r>
      <w:proofErr w:type="gramStart"/>
      <w:r w:rsidRPr="000A5AA0">
        <w:rPr>
          <w:rFonts w:ascii="Times New Roman" w:hAnsi="Times New Roman" w:cs="Times New Roman"/>
          <w:sz w:val="28"/>
          <w:szCs w:val="28"/>
        </w:rPr>
        <w:t>программы  являются</w:t>
      </w:r>
      <w:proofErr w:type="gramEnd"/>
      <w:r w:rsidRPr="000A5AA0">
        <w:rPr>
          <w:rFonts w:ascii="Times New Roman" w:hAnsi="Times New Roman" w:cs="Times New Roman"/>
          <w:sz w:val="28"/>
          <w:szCs w:val="28"/>
        </w:rPr>
        <w:t xml:space="preserve">: демократизация и </w:t>
      </w:r>
      <w:proofErr w:type="spellStart"/>
      <w:r w:rsidRPr="000A5AA0">
        <w:rPr>
          <w:rFonts w:ascii="Times New Roman" w:hAnsi="Times New Roman" w:cs="Times New Roman"/>
          <w:sz w:val="28"/>
          <w:szCs w:val="28"/>
        </w:rPr>
        <w:t>гуманизация</w:t>
      </w:r>
      <w:proofErr w:type="spellEnd"/>
      <w:r w:rsidRPr="000A5AA0">
        <w:rPr>
          <w:rFonts w:ascii="Times New Roman" w:hAnsi="Times New Roman" w:cs="Times New Roman"/>
          <w:sz w:val="28"/>
          <w:szCs w:val="28"/>
        </w:rPr>
        <w:t xml:space="preserve"> педагогического процесса,  педагогика сотрудничества, </w:t>
      </w:r>
      <w:proofErr w:type="spellStart"/>
      <w:r w:rsidRPr="000A5AA0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0A5AA0">
        <w:rPr>
          <w:rFonts w:ascii="Times New Roman" w:hAnsi="Times New Roman" w:cs="Times New Roman"/>
          <w:sz w:val="28"/>
          <w:szCs w:val="28"/>
        </w:rPr>
        <w:t xml:space="preserve"> подход; интенсификация и оптимизация; соблюдение дидактических правил; расширение </w:t>
      </w:r>
      <w:proofErr w:type="spellStart"/>
      <w:r w:rsidRPr="000A5AA0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0A5AA0">
        <w:rPr>
          <w:rFonts w:ascii="Times New Roman" w:hAnsi="Times New Roman" w:cs="Times New Roman"/>
          <w:sz w:val="28"/>
          <w:szCs w:val="28"/>
        </w:rPr>
        <w:t xml:space="preserve"> связей. </w:t>
      </w:r>
    </w:p>
    <w:p w:rsidR="000A5AA0" w:rsidRPr="005C6791" w:rsidRDefault="000A5AA0" w:rsidP="005C6791">
      <w:pPr>
        <w:spacing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5C6791">
        <w:rPr>
          <w:rFonts w:ascii="Times New Roman" w:hAnsi="Times New Roman" w:cs="Times New Roman"/>
          <w:b/>
          <w:sz w:val="28"/>
          <w:szCs w:val="28"/>
        </w:rPr>
        <w:t xml:space="preserve">Общая характеристика учебного предмета, курса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   Согласно Концепции развития содержания образования в области физической культуры (2001) основой образования по физической культуре является двигательная (физкультурная) деятельность, которая непосредственно связана с совершенствованием физической природы человека. В рамках школьного образования активное освоение данной деятельности позволяет школьникам не только совершенствовать физические качества и укреплять здоровье, осваивать физические упражнения и двигательные действия, но и успешно развивать психические процессы и нравственные качества, формировать со знание и мышление, творческий подход и самостоятельность.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   В соответствии со структурой двигательной (физкультурной) деятельности примерная программа включает в себя три основных учебных раздела: «Знания о физической культуре» (информационный компонент деятельности), «Способы двигательной (физкультурной) деятельности</w:t>
      </w:r>
      <w:proofErr w:type="gramStart"/>
      <w:r w:rsidRPr="000A5AA0">
        <w:rPr>
          <w:rFonts w:ascii="Times New Roman" w:hAnsi="Times New Roman" w:cs="Times New Roman"/>
          <w:sz w:val="28"/>
          <w:szCs w:val="28"/>
        </w:rPr>
        <w:t>» ,</w:t>
      </w:r>
      <w:proofErr w:type="gramEnd"/>
      <w:r w:rsidRPr="000A5AA0">
        <w:rPr>
          <w:rFonts w:ascii="Times New Roman" w:hAnsi="Times New Roman" w:cs="Times New Roman"/>
          <w:sz w:val="28"/>
          <w:szCs w:val="28"/>
        </w:rPr>
        <w:t xml:space="preserve"> «Физическое совершенствование» (процессуально-мотивационный компонент деятельности). Каждый из </w:t>
      </w:r>
      <w:r w:rsidR="005C6791">
        <w:rPr>
          <w:rFonts w:ascii="Times New Roman" w:hAnsi="Times New Roman" w:cs="Times New Roman"/>
          <w:sz w:val="28"/>
          <w:szCs w:val="28"/>
        </w:rPr>
        <w:t xml:space="preserve">этих разделов имеет собственно </w:t>
      </w:r>
      <w:r w:rsidRPr="000A5AA0">
        <w:rPr>
          <w:rFonts w:ascii="Times New Roman" w:hAnsi="Times New Roman" w:cs="Times New Roman"/>
          <w:sz w:val="28"/>
          <w:szCs w:val="28"/>
        </w:rPr>
        <w:t xml:space="preserve">ценностные ориентиры, определяющиеся основами содержания предмета </w:t>
      </w:r>
      <w:proofErr w:type="gramStart"/>
      <w:r w:rsidRPr="000A5AA0">
        <w:rPr>
          <w:rFonts w:ascii="Times New Roman" w:hAnsi="Times New Roman" w:cs="Times New Roman"/>
          <w:sz w:val="28"/>
          <w:szCs w:val="28"/>
        </w:rPr>
        <w:t>« Физическая</w:t>
      </w:r>
      <w:proofErr w:type="gramEnd"/>
      <w:r w:rsidRPr="000A5AA0">
        <w:rPr>
          <w:rFonts w:ascii="Times New Roman" w:hAnsi="Times New Roman" w:cs="Times New Roman"/>
          <w:sz w:val="28"/>
          <w:szCs w:val="28"/>
        </w:rPr>
        <w:t xml:space="preserve"> культура». </w:t>
      </w:r>
    </w:p>
    <w:p w:rsidR="000A5AA0" w:rsidRPr="005C6791" w:rsidRDefault="000A5AA0" w:rsidP="005C6791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791">
        <w:rPr>
          <w:rFonts w:ascii="Times New Roman" w:hAnsi="Times New Roman" w:cs="Times New Roman"/>
          <w:b/>
          <w:sz w:val="28"/>
          <w:szCs w:val="28"/>
        </w:rPr>
        <w:t xml:space="preserve">Описание места учебного </w:t>
      </w:r>
      <w:proofErr w:type="gramStart"/>
      <w:r w:rsidRPr="005C6791">
        <w:rPr>
          <w:rFonts w:ascii="Times New Roman" w:hAnsi="Times New Roman" w:cs="Times New Roman"/>
          <w:b/>
          <w:sz w:val="28"/>
          <w:szCs w:val="28"/>
        </w:rPr>
        <w:t>предмета,  в</w:t>
      </w:r>
      <w:proofErr w:type="gramEnd"/>
      <w:r w:rsidRPr="005C6791">
        <w:rPr>
          <w:rFonts w:ascii="Times New Roman" w:hAnsi="Times New Roman" w:cs="Times New Roman"/>
          <w:b/>
          <w:sz w:val="28"/>
          <w:szCs w:val="28"/>
        </w:rPr>
        <w:t xml:space="preserve"> учебном плане.</w:t>
      </w:r>
    </w:p>
    <w:p w:rsidR="000A5AA0" w:rsidRPr="000A5AA0" w:rsidRDefault="000A5AA0" w:rsidP="005C6791">
      <w:pPr>
        <w:suppressAutoHyphens/>
        <w:spacing w:after="0" w:line="240" w:lineRule="auto"/>
        <w:ind w:right="11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      </w:t>
      </w:r>
      <w:r w:rsidRPr="000A5AA0">
        <w:rPr>
          <w:rFonts w:ascii="Times New Roman" w:eastAsia="Times New Roman" w:hAnsi="Times New Roman" w:cs="Times New Roman"/>
          <w:sz w:val="28"/>
          <w:szCs w:val="28"/>
          <w:lang w:eastAsia="zh-CN"/>
        </w:rPr>
        <w:t>«Физическая культура» в 5-</w:t>
      </w:r>
      <w:proofErr w:type="gramStart"/>
      <w:r w:rsidRPr="000A5AA0">
        <w:rPr>
          <w:rFonts w:ascii="Times New Roman" w:eastAsia="Times New Roman" w:hAnsi="Times New Roman" w:cs="Times New Roman"/>
          <w:sz w:val="28"/>
          <w:szCs w:val="28"/>
          <w:lang w:eastAsia="zh-CN"/>
        </w:rPr>
        <w:t>9  классах</w:t>
      </w:r>
      <w:proofErr w:type="gramEnd"/>
      <w:r w:rsidRPr="000A5AA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выделяется 3 часа в неделю: итого 102 часа  в каждой параллели, всего программой предусмотрено 510 часов. Третий час учебного предмета «Физическая культура» использован для увеличения двигательной активности и развитие физических качеств обучающихся, внедрение современных систем физического воспитания.    В соответствии со стандартом основного общего </w:t>
      </w:r>
      <w:proofErr w:type="gramStart"/>
      <w:r w:rsidRPr="000A5AA0">
        <w:rPr>
          <w:rFonts w:ascii="Times New Roman" w:eastAsia="Times New Roman" w:hAnsi="Times New Roman" w:cs="Times New Roman"/>
          <w:sz w:val="28"/>
          <w:szCs w:val="28"/>
          <w:lang w:eastAsia="zh-CN"/>
        </w:rPr>
        <w:t>образования  в</w:t>
      </w:r>
      <w:proofErr w:type="gramEnd"/>
      <w:r w:rsidRPr="000A5AA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программе выделены две  части: </w:t>
      </w:r>
      <w:r w:rsidRPr="000A5AA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базовая</w:t>
      </w:r>
      <w:r w:rsidRPr="000A5AA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-  составляет 70 %  (или 70 уроков), и </w:t>
      </w:r>
      <w:r w:rsidRPr="000A5AA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вариативная </w:t>
      </w:r>
      <w:r w:rsidRPr="000A5AA0">
        <w:rPr>
          <w:rFonts w:ascii="Times New Roman" w:eastAsia="Times New Roman" w:hAnsi="Times New Roman" w:cs="Times New Roman"/>
          <w:sz w:val="28"/>
          <w:szCs w:val="28"/>
          <w:lang w:eastAsia="zh-CN"/>
        </w:rPr>
        <w:t>30 % (или 32урока) от общего учебного времени.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lastRenderedPageBreak/>
        <w:t xml:space="preserve">       Курс физической культуры изучается с 5 по 9 класс из расчёт</w:t>
      </w:r>
      <w:r w:rsidRPr="000A5AA0">
        <w:rPr>
          <w:rFonts w:ascii="Times New Roman" w:hAnsi="Times New Roman" w:cs="Times New Roman"/>
          <w:sz w:val="28"/>
          <w:szCs w:val="28"/>
        </w:rPr>
        <w:t>а 3 часа в неделю: 5 класс - 102 часов, 6 класс -102 часов, 7 класс -102 часов, 8 класс 102</w:t>
      </w:r>
      <w:r w:rsidRPr="000A5AA0">
        <w:rPr>
          <w:rFonts w:ascii="Times New Roman" w:hAnsi="Times New Roman" w:cs="Times New Roman"/>
          <w:sz w:val="28"/>
          <w:szCs w:val="28"/>
        </w:rPr>
        <w:t xml:space="preserve"> часов, 9 класс -102 часа. </w:t>
      </w:r>
    </w:p>
    <w:p w:rsidR="000A5AA0" w:rsidRPr="005C6791" w:rsidRDefault="000A5AA0" w:rsidP="005C6791">
      <w:pPr>
        <w:spacing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5C6791">
        <w:rPr>
          <w:rFonts w:ascii="Times New Roman" w:hAnsi="Times New Roman" w:cs="Times New Roman"/>
          <w:b/>
          <w:sz w:val="28"/>
          <w:szCs w:val="28"/>
        </w:rPr>
        <w:t xml:space="preserve">Распределение содержания программного материала по классам </w:t>
      </w:r>
    </w:p>
    <w:tbl>
      <w:tblPr>
        <w:tblStyle w:val="a5"/>
        <w:tblW w:w="10881" w:type="dxa"/>
        <w:tblLook w:val="04A0" w:firstRow="1" w:lastRow="0" w:firstColumn="1" w:lastColumn="0" w:noHBand="0" w:noVBand="1"/>
      </w:tblPr>
      <w:tblGrid>
        <w:gridCol w:w="1134"/>
        <w:gridCol w:w="3071"/>
        <w:gridCol w:w="1204"/>
        <w:gridCol w:w="1327"/>
        <w:gridCol w:w="1409"/>
        <w:gridCol w:w="1327"/>
        <w:gridCol w:w="1409"/>
      </w:tblGrid>
      <w:tr w:rsidR="000A5AA0" w:rsidRPr="000A5AA0" w:rsidTr="00D333A1">
        <w:trPr>
          <w:trHeight w:val="865"/>
        </w:trPr>
        <w:tc>
          <w:tcPr>
            <w:tcW w:w="819" w:type="dxa"/>
            <w:vMerge w:val="restart"/>
          </w:tcPr>
          <w:p w:rsidR="000A5AA0" w:rsidRPr="000A5AA0" w:rsidRDefault="000A5AA0" w:rsidP="005C6791">
            <w:pPr>
              <w:suppressAutoHyphens/>
              <w:spacing w:after="120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№ п/п</w:t>
            </w:r>
          </w:p>
        </w:tc>
        <w:tc>
          <w:tcPr>
            <w:tcW w:w="2975" w:type="dxa"/>
            <w:vMerge w:val="restart"/>
          </w:tcPr>
          <w:p w:rsidR="000A5AA0" w:rsidRPr="000A5AA0" w:rsidRDefault="000A5AA0" w:rsidP="005C6791">
            <w:pPr>
              <w:suppressAutoHyphens/>
              <w:spacing w:after="120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Вид программного материала</w:t>
            </w:r>
          </w:p>
        </w:tc>
        <w:tc>
          <w:tcPr>
            <w:tcW w:w="7087" w:type="dxa"/>
            <w:gridSpan w:val="5"/>
          </w:tcPr>
          <w:p w:rsidR="000A5AA0" w:rsidRPr="000A5AA0" w:rsidRDefault="000A5AA0" w:rsidP="005C6791">
            <w:pPr>
              <w:suppressAutoHyphens/>
              <w:spacing w:after="120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Количество часов </w:t>
            </w:r>
          </w:p>
        </w:tc>
      </w:tr>
      <w:tr w:rsidR="000A5AA0" w:rsidRPr="000A5AA0" w:rsidTr="00D333A1">
        <w:trPr>
          <w:trHeight w:val="370"/>
        </w:trPr>
        <w:tc>
          <w:tcPr>
            <w:tcW w:w="819" w:type="dxa"/>
            <w:vMerge/>
          </w:tcPr>
          <w:p w:rsidR="000A5AA0" w:rsidRPr="000A5AA0" w:rsidRDefault="000A5AA0" w:rsidP="005C6791">
            <w:pPr>
              <w:suppressAutoHyphens/>
              <w:spacing w:after="120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2975" w:type="dxa"/>
            <w:vMerge/>
          </w:tcPr>
          <w:p w:rsidR="000A5AA0" w:rsidRPr="000A5AA0" w:rsidRDefault="000A5AA0" w:rsidP="005C6791">
            <w:pPr>
              <w:suppressAutoHyphens/>
              <w:spacing w:after="120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0A5AA0" w:rsidRPr="000A5AA0" w:rsidRDefault="000A5AA0" w:rsidP="005C6791">
            <w:pPr>
              <w:suppressAutoHyphens/>
              <w:spacing w:after="120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5 класс</w:t>
            </w:r>
          </w:p>
        </w:tc>
        <w:tc>
          <w:tcPr>
            <w:tcW w:w="1417" w:type="dxa"/>
          </w:tcPr>
          <w:p w:rsidR="000A5AA0" w:rsidRPr="000A5AA0" w:rsidRDefault="000A5AA0" w:rsidP="005C6791">
            <w:pPr>
              <w:suppressAutoHyphens/>
              <w:spacing w:after="120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6 класс</w:t>
            </w:r>
          </w:p>
        </w:tc>
        <w:tc>
          <w:tcPr>
            <w:tcW w:w="1560" w:type="dxa"/>
          </w:tcPr>
          <w:p w:rsidR="000A5AA0" w:rsidRPr="000A5AA0" w:rsidRDefault="000A5AA0" w:rsidP="005C6791">
            <w:pPr>
              <w:suppressAutoHyphens/>
              <w:spacing w:after="120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7 класс</w:t>
            </w:r>
          </w:p>
        </w:tc>
        <w:tc>
          <w:tcPr>
            <w:tcW w:w="1417" w:type="dxa"/>
          </w:tcPr>
          <w:p w:rsidR="000A5AA0" w:rsidRPr="000A5AA0" w:rsidRDefault="000A5AA0" w:rsidP="005C6791">
            <w:pPr>
              <w:suppressAutoHyphens/>
              <w:spacing w:after="120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8 класс</w:t>
            </w:r>
          </w:p>
        </w:tc>
        <w:tc>
          <w:tcPr>
            <w:tcW w:w="1559" w:type="dxa"/>
          </w:tcPr>
          <w:p w:rsidR="000A5AA0" w:rsidRPr="000A5AA0" w:rsidRDefault="000A5AA0" w:rsidP="005C6791">
            <w:pPr>
              <w:suppressAutoHyphens/>
              <w:spacing w:after="120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9 класс</w:t>
            </w:r>
          </w:p>
        </w:tc>
      </w:tr>
      <w:tr w:rsidR="000A5AA0" w:rsidRPr="000A5AA0" w:rsidTr="00D333A1">
        <w:tc>
          <w:tcPr>
            <w:tcW w:w="819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975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zh-CN"/>
              </w:rPr>
              <w:t>Базовая часть</w:t>
            </w:r>
          </w:p>
        </w:tc>
        <w:tc>
          <w:tcPr>
            <w:tcW w:w="1134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70</w:t>
            </w:r>
          </w:p>
        </w:tc>
        <w:tc>
          <w:tcPr>
            <w:tcW w:w="1417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70</w:t>
            </w:r>
          </w:p>
        </w:tc>
        <w:tc>
          <w:tcPr>
            <w:tcW w:w="1560" w:type="dxa"/>
            <w:vAlign w:val="center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b/>
                <w:sz w:val="28"/>
                <w:szCs w:val="28"/>
              </w:rPr>
              <w:t>75</w:t>
            </w:r>
          </w:p>
        </w:tc>
        <w:tc>
          <w:tcPr>
            <w:tcW w:w="1417" w:type="dxa"/>
            <w:vAlign w:val="center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b/>
                <w:sz w:val="28"/>
                <w:szCs w:val="28"/>
              </w:rPr>
              <w:t>75</w:t>
            </w:r>
          </w:p>
        </w:tc>
        <w:tc>
          <w:tcPr>
            <w:tcW w:w="1559" w:type="dxa"/>
            <w:vAlign w:val="center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b/>
                <w:sz w:val="28"/>
                <w:szCs w:val="28"/>
              </w:rPr>
              <w:t>75</w:t>
            </w:r>
          </w:p>
        </w:tc>
      </w:tr>
      <w:tr w:rsidR="000A5AA0" w:rsidRPr="000A5AA0" w:rsidTr="00D333A1">
        <w:tc>
          <w:tcPr>
            <w:tcW w:w="819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1.1</w:t>
            </w:r>
          </w:p>
        </w:tc>
        <w:tc>
          <w:tcPr>
            <w:tcW w:w="2975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Основы знаний о физической культуре</w:t>
            </w:r>
          </w:p>
        </w:tc>
        <w:tc>
          <w:tcPr>
            <w:tcW w:w="1134" w:type="dxa"/>
          </w:tcPr>
          <w:p w:rsidR="000A5AA0" w:rsidRPr="000A5AA0" w:rsidRDefault="000A5AA0" w:rsidP="005C6791">
            <w:pPr>
              <w:ind w:firstLine="56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417" w:type="dxa"/>
          </w:tcPr>
          <w:p w:rsidR="000A5AA0" w:rsidRPr="000A5AA0" w:rsidRDefault="000A5AA0" w:rsidP="005C6791">
            <w:pPr>
              <w:ind w:firstLine="56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560" w:type="dxa"/>
            <w:vAlign w:val="center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vAlign w:val="center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A5AA0" w:rsidRPr="000A5AA0" w:rsidTr="00D333A1">
        <w:tc>
          <w:tcPr>
            <w:tcW w:w="819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1.2</w:t>
            </w:r>
          </w:p>
        </w:tc>
        <w:tc>
          <w:tcPr>
            <w:tcW w:w="2975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Спортивные игры на основе мини-футбола</w:t>
            </w:r>
          </w:p>
        </w:tc>
        <w:tc>
          <w:tcPr>
            <w:tcW w:w="1134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1417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1560" w:type="dxa"/>
            <w:vAlign w:val="center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0A5A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vAlign w:val="center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0A5A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0A5A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A5AA0" w:rsidRPr="000A5AA0" w:rsidTr="00D333A1">
        <w:tc>
          <w:tcPr>
            <w:tcW w:w="819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1.3</w:t>
            </w:r>
          </w:p>
        </w:tc>
        <w:tc>
          <w:tcPr>
            <w:tcW w:w="2975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Гимнастика с элементами акробатики</w:t>
            </w:r>
          </w:p>
        </w:tc>
        <w:tc>
          <w:tcPr>
            <w:tcW w:w="1134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1417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1560" w:type="dxa"/>
            <w:vAlign w:val="center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17" w:type="dxa"/>
            <w:vAlign w:val="center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59" w:type="dxa"/>
            <w:vAlign w:val="center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0A5AA0" w:rsidRPr="000A5AA0" w:rsidTr="00D333A1">
        <w:tc>
          <w:tcPr>
            <w:tcW w:w="819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1.4</w:t>
            </w:r>
          </w:p>
        </w:tc>
        <w:tc>
          <w:tcPr>
            <w:tcW w:w="2975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Лыжная подготовка</w:t>
            </w:r>
          </w:p>
        </w:tc>
        <w:tc>
          <w:tcPr>
            <w:tcW w:w="1134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17</w:t>
            </w:r>
          </w:p>
        </w:tc>
        <w:tc>
          <w:tcPr>
            <w:tcW w:w="1417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17</w:t>
            </w:r>
          </w:p>
        </w:tc>
        <w:tc>
          <w:tcPr>
            <w:tcW w:w="1560" w:type="dxa"/>
            <w:vAlign w:val="center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17" w:type="dxa"/>
            <w:vAlign w:val="center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59" w:type="dxa"/>
            <w:vAlign w:val="center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0A5AA0" w:rsidRPr="000A5AA0" w:rsidTr="00D333A1">
        <w:tc>
          <w:tcPr>
            <w:tcW w:w="819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1.5</w:t>
            </w:r>
          </w:p>
        </w:tc>
        <w:tc>
          <w:tcPr>
            <w:tcW w:w="2975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Легкоатлетические упражнения</w:t>
            </w:r>
          </w:p>
        </w:tc>
        <w:tc>
          <w:tcPr>
            <w:tcW w:w="1134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1417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1560" w:type="dxa"/>
            <w:vAlign w:val="center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417" w:type="dxa"/>
            <w:vAlign w:val="center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559" w:type="dxa"/>
            <w:vAlign w:val="center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0A5AA0" w:rsidRPr="000A5AA0" w:rsidTr="00D333A1">
        <w:tc>
          <w:tcPr>
            <w:tcW w:w="819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975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zh-CN"/>
              </w:rPr>
              <w:t>Вариативная часть</w:t>
            </w:r>
          </w:p>
        </w:tc>
        <w:tc>
          <w:tcPr>
            <w:tcW w:w="1134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32</w:t>
            </w:r>
          </w:p>
        </w:tc>
        <w:tc>
          <w:tcPr>
            <w:tcW w:w="1417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32</w:t>
            </w:r>
          </w:p>
        </w:tc>
        <w:tc>
          <w:tcPr>
            <w:tcW w:w="1560" w:type="dxa"/>
            <w:vAlign w:val="center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1417" w:type="dxa"/>
            <w:vAlign w:val="center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1559" w:type="dxa"/>
            <w:vAlign w:val="center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</w:tr>
      <w:tr w:rsidR="000A5AA0" w:rsidRPr="000A5AA0" w:rsidTr="00D333A1">
        <w:tc>
          <w:tcPr>
            <w:tcW w:w="819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2.1</w:t>
            </w:r>
          </w:p>
        </w:tc>
        <w:tc>
          <w:tcPr>
            <w:tcW w:w="2975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Спортивные игры на основе волейбола</w:t>
            </w:r>
          </w:p>
        </w:tc>
        <w:tc>
          <w:tcPr>
            <w:tcW w:w="1134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1417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1560" w:type="dxa"/>
            <w:vAlign w:val="center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17" w:type="dxa"/>
            <w:vAlign w:val="center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59" w:type="dxa"/>
            <w:vAlign w:val="center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0A5AA0" w:rsidRPr="000A5AA0" w:rsidTr="00D333A1">
        <w:tc>
          <w:tcPr>
            <w:tcW w:w="819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2.2</w:t>
            </w:r>
          </w:p>
        </w:tc>
        <w:tc>
          <w:tcPr>
            <w:tcW w:w="2975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Спортивные игры на основе мини - футбола</w:t>
            </w:r>
          </w:p>
        </w:tc>
        <w:tc>
          <w:tcPr>
            <w:tcW w:w="1134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417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560" w:type="dxa"/>
            <w:vAlign w:val="center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  <w:vAlign w:val="center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  <w:vAlign w:val="center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A5AA0" w:rsidRPr="000A5AA0" w:rsidTr="00D333A1">
        <w:tc>
          <w:tcPr>
            <w:tcW w:w="819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2.3</w:t>
            </w:r>
          </w:p>
        </w:tc>
        <w:tc>
          <w:tcPr>
            <w:tcW w:w="2975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Спортивные  игры на основе баскетбола</w:t>
            </w:r>
          </w:p>
        </w:tc>
        <w:tc>
          <w:tcPr>
            <w:tcW w:w="1134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16</w:t>
            </w:r>
          </w:p>
        </w:tc>
        <w:tc>
          <w:tcPr>
            <w:tcW w:w="1417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16</w:t>
            </w:r>
          </w:p>
        </w:tc>
        <w:tc>
          <w:tcPr>
            <w:tcW w:w="1560" w:type="dxa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A5AA0" w:rsidRPr="000A5AA0" w:rsidTr="00D333A1">
        <w:tc>
          <w:tcPr>
            <w:tcW w:w="819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975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102</w:t>
            </w:r>
          </w:p>
        </w:tc>
        <w:tc>
          <w:tcPr>
            <w:tcW w:w="1417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102</w:t>
            </w:r>
          </w:p>
        </w:tc>
        <w:tc>
          <w:tcPr>
            <w:tcW w:w="1560" w:type="dxa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b/>
                <w:sz w:val="28"/>
                <w:szCs w:val="28"/>
              </w:rPr>
              <w:t>102</w:t>
            </w:r>
          </w:p>
        </w:tc>
        <w:tc>
          <w:tcPr>
            <w:tcW w:w="1417" w:type="dxa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b/>
                <w:sz w:val="28"/>
                <w:szCs w:val="28"/>
              </w:rPr>
              <w:t>102</w:t>
            </w:r>
          </w:p>
        </w:tc>
        <w:tc>
          <w:tcPr>
            <w:tcW w:w="1559" w:type="dxa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b/>
                <w:sz w:val="28"/>
                <w:szCs w:val="28"/>
              </w:rPr>
              <w:t>102</w:t>
            </w:r>
          </w:p>
        </w:tc>
      </w:tr>
      <w:tr w:rsidR="000A5AA0" w:rsidRPr="000A5AA0" w:rsidTr="00D333A1">
        <w:tc>
          <w:tcPr>
            <w:tcW w:w="819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3.1</w:t>
            </w:r>
          </w:p>
        </w:tc>
        <w:tc>
          <w:tcPr>
            <w:tcW w:w="2975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Основы знаний о физической культуре</w:t>
            </w:r>
          </w:p>
        </w:tc>
        <w:tc>
          <w:tcPr>
            <w:tcW w:w="1134" w:type="dxa"/>
          </w:tcPr>
          <w:p w:rsidR="000A5AA0" w:rsidRPr="000A5AA0" w:rsidRDefault="000A5AA0" w:rsidP="005C6791">
            <w:pPr>
              <w:ind w:firstLine="56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417" w:type="dxa"/>
          </w:tcPr>
          <w:p w:rsidR="000A5AA0" w:rsidRPr="000A5AA0" w:rsidRDefault="000A5AA0" w:rsidP="005C6791">
            <w:pPr>
              <w:ind w:firstLine="56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560" w:type="dxa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A5AA0" w:rsidRPr="000A5AA0" w:rsidTr="00D333A1">
        <w:tc>
          <w:tcPr>
            <w:tcW w:w="819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3.2</w:t>
            </w:r>
          </w:p>
        </w:tc>
        <w:tc>
          <w:tcPr>
            <w:tcW w:w="2975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Спортивные  игры на основе баскетбола</w:t>
            </w:r>
          </w:p>
        </w:tc>
        <w:tc>
          <w:tcPr>
            <w:tcW w:w="1134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16</w:t>
            </w:r>
          </w:p>
        </w:tc>
        <w:tc>
          <w:tcPr>
            <w:tcW w:w="1417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16</w:t>
            </w:r>
          </w:p>
        </w:tc>
        <w:tc>
          <w:tcPr>
            <w:tcW w:w="1560" w:type="dxa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417" w:type="dxa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59" w:type="dxa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0A5AA0" w:rsidRPr="000A5AA0" w:rsidTr="00D333A1">
        <w:tc>
          <w:tcPr>
            <w:tcW w:w="819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3.3</w:t>
            </w:r>
          </w:p>
        </w:tc>
        <w:tc>
          <w:tcPr>
            <w:tcW w:w="2975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Спортивные  игры на основе волейбола</w:t>
            </w:r>
          </w:p>
        </w:tc>
        <w:tc>
          <w:tcPr>
            <w:tcW w:w="1134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1417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1560" w:type="dxa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17" w:type="dxa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59" w:type="dxa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0A5AA0" w:rsidRPr="000A5AA0" w:rsidTr="00D333A1">
        <w:tc>
          <w:tcPr>
            <w:tcW w:w="819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3.4</w:t>
            </w:r>
          </w:p>
        </w:tc>
        <w:tc>
          <w:tcPr>
            <w:tcW w:w="2975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Спортивные  игры на основе мини - футбола</w:t>
            </w:r>
          </w:p>
        </w:tc>
        <w:tc>
          <w:tcPr>
            <w:tcW w:w="1134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1417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1560" w:type="dxa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A5AA0" w:rsidRPr="000A5AA0" w:rsidTr="00D333A1">
        <w:tc>
          <w:tcPr>
            <w:tcW w:w="819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3.5</w:t>
            </w:r>
          </w:p>
        </w:tc>
        <w:tc>
          <w:tcPr>
            <w:tcW w:w="2975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Гимнастика с элементами акробатики</w:t>
            </w:r>
          </w:p>
        </w:tc>
        <w:tc>
          <w:tcPr>
            <w:tcW w:w="1134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1417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1560" w:type="dxa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17" w:type="dxa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0A5AA0" w:rsidRPr="000A5AA0" w:rsidTr="00D333A1">
        <w:tc>
          <w:tcPr>
            <w:tcW w:w="819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3.6</w:t>
            </w:r>
          </w:p>
        </w:tc>
        <w:tc>
          <w:tcPr>
            <w:tcW w:w="2975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Легкоатлетические упражнения</w:t>
            </w:r>
          </w:p>
        </w:tc>
        <w:tc>
          <w:tcPr>
            <w:tcW w:w="1134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1417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1560" w:type="dxa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17" w:type="dxa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0A5AA0" w:rsidRPr="000A5AA0" w:rsidTr="00D333A1">
        <w:tc>
          <w:tcPr>
            <w:tcW w:w="819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3.7</w:t>
            </w:r>
          </w:p>
        </w:tc>
        <w:tc>
          <w:tcPr>
            <w:tcW w:w="2975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Лыжная подготовка</w:t>
            </w:r>
          </w:p>
        </w:tc>
        <w:tc>
          <w:tcPr>
            <w:tcW w:w="1134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17</w:t>
            </w:r>
          </w:p>
        </w:tc>
        <w:tc>
          <w:tcPr>
            <w:tcW w:w="1417" w:type="dxa"/>
            <w:vAlign w:val="center"/>
          </w:tcPr>
          <w:p w:rsidR="000A5AA0" w:rsidRPr="000A5AA0" w:rsidRDefault="000A5AA0" w:rsidP="005C6791">
            <w:pPr>
              <w:suppressAutoHyphens/>
              <w:spacing w:before="15" w:after="15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A5AA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17</w:t>
            </w:r>
          </w:p>
        </w:tc>
        <w:tc>
          <w:tcPr>
            <w:tcW w:w="1560" w:type="dxa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417" w:type="dxa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559" w:type="dxa"/>
          </w:tcPr>
          <w:p w:rsidR="000A5AA0" w:rsidRPr="000A5AA0" w:rsidRDefault="000A5AA0" w:rsidP="005C6791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5AA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</w:tbl>
    <w:p w:rsidR="005C6791" w:rsidRDefault="005C6791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  Личностные, </w:t>
      </w:r>
      <w:proofErr w:type="spellStart"/>
      <w:r w:rsidRPr="000A5AA0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0A5AA0">
        <w:rPr>
          <w:rFonts w:ascii="Times New Roman" w:hAnsi="Times New Roman" w:cs="Times New Roman"/>
          <w:sz w:val="28"/>
          <w:szCs w:val="28"/>
        </w:rPr>
        <w:t xml:space="preserve"> и предметные результаты освоения учебного предмета.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 Результаты освоения содержания предмета «Физическая культура» определяют те итоговые результаты, которые должны демонстрировать школьники по завершении обучения в основной школе.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 Требования к результатам изучения учебного предмета выполняют двоякую функцию. Они, с одной стороны, предназначены для оценки успешности овладения программным содержанием, а с другой стороны, устанавливают минимальное содержание образования, которое в обязательном порядке должно быть освоено каждым ребенком, оканчивающим основную школу.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Результаты освоения программного материала по предмету «Физическая культура» в основной школе оцениваются по трем базовым уровням, исходя из принципа «общее — частное — конкретное», и представлены соответственно </w:t>
      </w:r>
      <w:proofErr w:type="spellStart"/>
      <w:r w:rsidRPr="000A5AA0">
        <w:rPr>
          <w:rFonts w:ascii="Times New Roman" w:hAnsi="Times New Roman" w:cs="Times New Roman"/>
          <w:sz w:val="28"/>
          <w:szCs w:val="28"/>
        </w:rPr>
        <w:t>метапредметными</w:t>
      </w:r>
      <w:proofErr w:type="spellEnd"/>
      <w:r w:rsidRPr="000A5AA0">
        <w:rPr>
          <w:rFonts w:ascii="Times New Roman" w:hAnsi="Times New Roman" w:cs="Times New Roman"/>
          <w:sz w:val="28"/>
          <w:szCs w:val="28"/>
        </w:rPr>
        <w:t xml:space="preserve">, предметными и личностными результатами. </w:t>
      </w:r>
    </w:p>
    <w:p w:rsidR="000A5AA0" w:rsidRPr="005C6791" w:rsidRDefault="000A5AA0" w:rsidP="005C6791">
      <w:pPr>
        <w:spacing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5C6791">
        <w:rPr>
          <w:rFonts w:ascii="Times New Roman" w:hAnsi="Times New Roman" w:cs="Times New Roman"/>
          <w:b/>
          <w:sz w:val="28"/>
          <w:szCs w:val="28"/>
        </w:rPr>
        <w:t xml:space="preserve">Содержание учебного курса.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Знания о физической культуре.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История физической культуры. Олимпийские игры древности.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Возрождение Олимпийских игр и олимпийского движения.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История зарождения олимпийского движения в России. Олимпийское движение в России (СССР). Выдающиеся достижения отечественных спортсменов на Олимпийских играх.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Краткая характеристика видов спорта, входящих в программу Олимпийских игр.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Физическая культура в современном обществе.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Организация и проведение пеших туристских походов. Требования к технике безопасности и бережное отношение к природе (экологические требования).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Физическая культура (основные понятия). Физическое развитие человека.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Физическая подготовка и ее связь с укреплением здоровья, развитием физических качеств.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Организация и планирование самостоятельных занятий по развитию физических качеств.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Техническая подготовка. Техника движений и ее основные показатели.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lastRenderedPageBreak/>
        <w:t xml:space="preserve">Всестороннее и гармоничное физическое развитие.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Адаптивная физическая культура.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Спортивная подготовка.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Здоровье и здоровый образ жизни.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Профессионально-прикладная физическая подготовка.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Физическая культура человека. Режим дня, его основное содержание и правила планирования.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Закаливание организма. Правила безопасности и гигиенические требования.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Влияние занятий физической культурой на формирование положительных качеств личности.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Проведение самостоятельных занятий по коррекции осанки и телосложения.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Восстановительный массаж.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Доврачебная помощь во время занятий физической культурой и спортом.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Способы двигательной (физкультурной) деятельности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Организация и проведение самостоятельных занятий физической культурой. Подготовка к занятиям физической культурой.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Выбор упражнений и составление индивидуальных комплексов для утренней зарядки, физкультминуток, </w:t>
      </w:r>
      <w:proofErr w:type="spellStart"/>
      <w:r w:rsidRPr="000A5AA0">
        <w:rPr>
          <w:rFonts w:ascii="Times New Roman" w:hAnsi="Times New Roman" w:cs="Times New Roman"/>
          <w:sz w:val="28"/>
          <w:szCs w:val="28"/>
        </w:rPr>
        <w:t>физкульт</w:t>
      </w:r>
      <w:proofErr w:type="spellEnd"/>
      <w:r w:rsidRPr="000A5AA0">
        <w:rPr>
          <w:rFonts w:ascii="Times New Roman" w:hAnsi="Times New Roman" w:cs="Times New Roman"/>
          <w:sz w:val="28"/>
          <w:szCs w:val="28"/>
        </w:rPr>
        <w:t xml:space="preserve"> - пауз (подвижных перемен).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Планирование занятий физической культурой.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Проведение самостоятельных занятий прикладной физической подготовкой.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Организация досуга средствами физической культуры.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Оценка эффективности занятий физической культурой. Самонаблюдение и самоконтроль.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Оценка эффективности занятий физкультурно-оздоровительной деятельностью. Оценка техники движений, способы выявления и устранения ошибок в технике выполнения (технических ошибок).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Измерение резервов организма и состояния здоровья с помощью функциональных проб.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Физическое совершенствование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Физкультурно-оздоровительная деятельность. Оздоровительные формы занятий в режиме учебного дня и учебной недели.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lastRenderedPageBreak/>
        <w:t xml:space="preserve">Индивидуальные комплексы адаптивной (лечебной) и корригирующей физической культуры.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Спортивно-оздоровительная деятельность с общеразвивающей направленностью.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Гимнастика с основами акробатики. Организующие команды и приемы.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Акробатические упражнения и комбинации.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Ритмическая гимнастика (девочки).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Опорные прыжки.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Упражнения и комбинации на гимнастическом бревне (девочки).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Упражнения и комбинации на гимнастической перекладине (мальчики).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Легкая атлетика. Беговые упражнения.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Прыжковые упражнения.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Метание малого мяча.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Лыжные гонки. Передвижения на лыжах.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Подъемы, спуски, повороты, торможения.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Спортивные игры. Баскетбол. Игра по правилам.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Волейбол. Игра по правилам.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Футбол. Игра по правилам.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0A5AA0">
        <w:rPr>
          <w:rFonts w:ascii="Times New Roman" w:hAnsi="Times New Roman" w:cs="Times New Roman"/>
          <w:sz w:val="28"/>
          <w:szCs w:val="28"/>
        </w:rPr>
        <w:t>Прикладно</w:t>
      </w:r>
      <w:proofErr w:type="spellEnd"/>
      <w:r w:rsidRPr="000A5AA0">
        <w:rPr>
          <w:rFonts w:ascii="Times New Roman" w:hAnsi="Times New Roman" w:cs="Times New Roman"/>
          <w:sz w:val="28"/>
          <w:szCs w:val="28"/>
        </w:rPr>
        <w:t xml:space="preserve">-ориентированная подготовка. </w:t>
      </w:r>
      <w:proofErr w:type="spellStart"/>
      <w:r w:rsidRPr="000A5AA0">
        <w:rPr>
          <w:rFonts w:ascii="Times New Roman" w:hAnsi="Times New Roman" w:cs="Times New Roman"/>
          <w:sz w:val="28"/>
          <w:szCs w:val="28"/>
        </w:rPr>
        <w:t>Прикладно</w:t>
      </w:r>
      <w:proofErr w:type="spellEnd"/>
      <w:r w:rsidRPr="000A5AA0">
        <w:rPr>
          <w:rFonts w:ascii="Times New Roman" w:hAnsi="Times New Roman" w:cs="Times New Roman"/>
          <w:sz w:val="28"/>
          <w:szCs w:val="28"/>
        </w:rPr>
        <w:t xml:space="preserve">-ориентированные упражнения.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Упражнения общеразвивающей направленности. Общефизическая подготовка.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Гимнастика с основами акробатики. Развитие гибкости, координация движений, силы, выносливости.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Легкая атлетика. Развитие выносливости, силы, быстроты, координации движений.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Лыжные гонки. Развитие выносливости, силы, координации движений, быстроты.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Баскетбол. Развитие быстроты, силы, выносливости, координации движений.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Футбол. Развитие быстроты, силы, выносливости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Планируемые результаты освоения программного материала по предмету “Физическая культура”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Знания о физической культуре </w:t>
      </w:r>
    </w:p>
    <w:p w:rsidR="000A5AA0" w:rsidRPr="005C6791" w:rsidRDefault="000A5AA0" w:rsidP="005C6791">
      <w:pPr>
        <w:spacing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5C679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Выпускник научится: 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• 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• 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• определять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выполнения техники двигательных действий и физических упражнений, развития физических качеств;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• разрабатывать содержание самостоятельных занятий физическими упражнениями, определять их направленность и формулировать задачи, рационально планировать в режиме дня и учебной недели;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• 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• руководствоваться правилами оказания первой доврачебной помощи при травмах и ушибах во время самостоятельных занятий физическими упражнениями.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Выпускник получит возможность научиться: 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• 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• характеризовать исторические вехи развития отечественного спортивного движения, великих спортсменов, принесших славу Российскому спорту;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• 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Способы двигательной (физкультурной) деятельности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Выпускник научится: 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•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• составлять комплексы физических упражнений оздоровительной, тренирующей и корригирующей направленности, подбирать индивидуальную </w:t>
      </w:r>
      <w:r w:rsidRPr="000A5AA0">
        <w:rPr>
          <w:rFonts w:ascii="Times New Roman" w:hAnsi="Times New Roman" w:cs="Times New Roman"/>
          <w:sz w:val="28"/>
          <w:szCs w:val="28"/>
        </w:rPr>
        <w:lastRenderedPageBreak/>
        <w:t xml:space="preserve">нагрузку с учетом функциональных особенностей и возможностей собственного организма; 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• 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 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• 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 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• 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 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Выпускник получит возможность научиться: 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• вести дневник по физкультурной деятельности, включать в него оформление планов проведения самостоятельных занятий физическими упражнениями разной функциональной направленности, данные контроля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динамики индивидуального физического развития и физической подготовленности;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• 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• проводить восстановительные мероприятия с использованием банных процедур и сеансов оздоровительного массажа.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Физическое совершенствование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Выпускник научится: 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• 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• 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координации);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• выполнять гимнастические комбинации на спортивных снарядах из числа хорошо освоенных упражнений;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• выполнять легкоатлетические упражнения в беге и прыжках (в высоту и длину); 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lastRenderedPageBreak/>
        <w:t xml:space="preserve">• выполнять передвижения на лыжах скользящими способами ходьбы, демонстрировать их технику умения последовательно чередовать в процессе прохождения тренировочных дистанций (для снежных регионов России); 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• выполнять спуски и торможения на лыжах с пологого склона одним из разученных способов; 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• выполнять основные технические действия и приемы игры в футбол в условиях учебной и игровой деятельности; 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• выполнять основные технические действия и приемы игры в волейбол в условиях учебной и игровой деятельности; 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• выполнять основные технические действия и приемы игры в баскетбол в условиях учебной и игровой деятельности;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• выполнять тестовые упражнения на оценку уровня индивидуального развития основных физических качеств.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Выпускник получит возможность научиться: 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• выполнять комплексы упражнений лечебной физической культуры с учетом имеющихся индивидуальных нарушений в показателях здоровья; 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• преодолевать естественные и искусственные препятствия с помощью разнообразных способов лазания, прыжков и бега;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• осуществлять судейство по одному из осваиваемых видов спорта;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• выполнять тестовые нормативы по физической подготовке. 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Выпускник научиться демонстрировать: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Двигательные умения, навыки и способности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В циклических и ациклических локомоциях: с максимальной скоростью пробегать 60 м из положения низкого старта; в </w:t>
      </w:r>
      <w:proofErr w:type="spellStart"/>
      <w:r w:rsidRPr="000A5AA0">
        <w:rPr>
          <w:rFonts w:ascii="Times New Roman" w:hAnsi="Times New Roman" w:cs="Times New Roman"/>
          <w:sz w:val="28"/>
          <w:szCs w:val="28"/>
        </w:rPr>
        <w:t>ранномерном</w:t>
      </w:r>
      <w:proofErr w:type="spellEnd"/>
      <w:r w:rsidRPr="000A5AA0">
        <w:rPr>
          <w:rFonts w:ascii="Times New Roman" w:hAnsi="Times New Roman" w:cs="Times New Roman"/>
          <w:sz w:val="28"/>
          <w:szCs w:val="28"/>
        </w:rPr>
        <w:t xml:space="preserve"> темпе бегать до 20 мин (мальчики) и до 15 мин (девочки); после быстрого разбега с 9—13 шагов совершать прыжок в длину; выполнять с 9—13 шагов разбега прыжок в высоту способом «перешагивание».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В метаниях на дальность и на меткость: метать малый мяч и мяч 150 г с места и с разбега (10—12 м) с использованием </w:t>
      </w:r>
      <w:proofErr w:type="spellStart"/>
      <w:r w:rsidRPr="000A5AA0">
        <w:rPr>
          <w:rFonts w:ascii="Times New Roman" w:hAnsi="Times New Roman" w:cs="Times New Roman"/>
          <w:sz w:val="28"/>
          <w:szCs w:val="28"/>
        </w:rPr>
        <w:t>четьгрехшажного</w:t>
      </w:r>
      <w:proofErr w:type="spellEnd"/>
      <w:r w:rsidRPr="000A5AA0">
        <w:rPr>
          <w:rFonts w:ascii="Times New Roman" w:hAnsi="Times New Roman" w:cs="Times New Roman"/>
          <w:sz w:val="28"/>
          <w:szCs w:val="28"/>
        </w:rPr>
        <w:t xml:space="preserve"> варианта бросковых шагов с соблюдением ритма; метать малый мяч и мяч 150 г с места и с трех шагов разбега в горизонтальную и вертикальную цели с 10—15 м, метать малый мяч и мяч 150 г с места по медленно и быстро движущейся цели с 10—12 м.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0A5AA0">
        <w:rPr>
          <w:rFonts w:ascii="Times New Roman" w:hAnsi="Times New Roman" w:cs="Times New Roman"/>
          <w:sz w:val="28"/>
          <w:szCs w:val="28"/>
        </w:rPr>
        <w:t>гимнастическах</w:t>
      </w:r>
      <w:proofErr w:type="spellEnd"/>
      <w:r w:rsidRPr="000A5AA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A5AA0">
        <w:rPr>
          <w:rFonts w:ascii="Times New Roman" w:hAnsi="Times New Roman" w:cs="Times New Roman"/>
          <w:sz w:val="28"/>
          <w:szCs w:val="28"/>
        </w:rPr>
        <w:t>акробатическах</w:t>
      </w:r>
      <w:proofErr w:type="spellEnd"/>
      <w:r w:rsidRPr="000A5AA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A5AA0">
        <w:rPr>
          <w:rFonts w:ascii="Times New Roman" w:hAnsi="Times New Roman" w:cs="Times New Roman"/>
          <w:sz w:val="28"/>
          <w:szCs w:val="28"/>
        </w:rPr>
        <w:t>упражнениях:  выполнять</w:t>
      </w:r>
      <w:proofErr w:type="gramEnd"/>
      <w:r w:rsidRPr="000A5AA0">
        <w:rPr>
          <w:rFonts w:ascii="Times New Roman" w:hAnsi="Times New Roman" w:cs="Times New Roman"/>
          <w:sz w:val="28"/>
          <w:szCs w:val="28"/>
        </w:rPr>
        <w:t xml:space="preserve"> акробатическую комбинацию из четырех элементов, включающую кувырки вперед и назад, стойку на голове и руках, длинный кувырок (мальчики), кувырок вперед и назад в </w:t>
      </w:r>
      <w:proofErr w:type="spellStart"/>
      <w:r w:rsidRPr="000A5AA0">
        <w:rPr>
          <w:rFonts w:ascii="Times New Roman" w:hAnsi="Times New Roman" w:cs="Times New Roman"/>
          <w:sz w:val="28"/>
          <w:szCs w:val="28"/>
        </w:rPr>
        <w:t>полушпагат</w:t>
      </w:r>
      <w:proofErr w:type="spellEnd"/>
      <w:r w:rsidRPr="000A5AA0">
        <w:rPr>
          <w:rFonts w:ascii="Times New Roman" w:hAnsi="Times New Roman" w:cs="Times New Roman"/>
          <w:sz w:val="28"/>
          <w:szCs w:val="28"/>
        </w:rPr>
        <w:t xml:space="preserve">, мост и поворот в упор стоя на одном колене (девочки).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lastRenderedPageBreak/>
        <w:t xml:space="preserve">В спортивных играх: играть в одну из спортивных игр (по упрощенным правилам).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Физическая подготовленность: должна соответствовать, как минимум, среднему уровню показателей развития основных физических способностей с учетом региональных условий и индивидуальных возможностей учащихся.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Способы </w:t>
      </w:r>
      <w:proofErr w:type="spellStart"/>
      <w:r w:rsidRPr="000A5AA0">
        <w:rPr>
          <w:rFonts w:ascii="Times New Roman" w:hAnsi="Times New Roman" w:cs="Times New Roman"/>
          <w:sz w:val="28"/>
          <w:szCs w:val="28"/>
        </w:rPr>
        <w:t>фазкультурно-оздоровательной</w:t>
      </w:r>
      <w:proofErr w:type="spellEnd"/>
      <w:r w:rsidRPr="000A5AA0">
        <w:rPr>
          <w:rFonts w:ascii="Times New Roman" w:hAnsi="Times New Roman" w:cs="Times New Roman"/>
          <w:sz w:val="28"/>
          <w:szCs w:val="28"/>
        </w:rPr>
        <w:t xml:space="preserve"> деятельности: самостоятельно выполнять упражнения на развитие быстроты, координации, выносливости, силы, гибкости; соблюдать правила самоконтроля и безопасности во время выполнения упражнений. </w:t>
      </w:r>
    </w:p>
    <w:p w:rsidR="000A5AA0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 xml:space="preserve">Способы спортивной деятельности: участвовать в соревновании по легкоатлетическому </w:t>
      </w:r>
      <w:proofErr w:type="spellStart"/>
      <w:r w:rsidRPr="000A5AA0">
        <w:rPr>
          <w:rFonts w:ascii="Times New Roman" w:hAnsi="Times New Roman" w:cs="Times New Roman"/>
          <w:sz w:val="28"/>
          <w:szCs w:val="28"/>
        </w:rPr>
        <w:t>четырехборью</w:t>
      </w:r>
      <w:proofErr w:type="spellEnd"/>
      <w:r w:rsidRPr="000A5AA0">
        <w:rPr>
          <w:rFonts w:ascii="Times New Roman" w:hAnsi="Times New Roman" w:cs="Times New Roman"/>
          <w:sz w:val="28"/>
          <w:szCs w:val="28"/>
        </w:rPr>
        <w:t xml:space="preserve">: бег 60 м, прыжок в длину или в высоту с разбега, метание, бег на выносливость; участвовать в соревнованиях по одному из видов спорта. </w:t>
      </w:r>
    </w:p>
    <w:p w:rsidR="00F112E3" w:rsidRPr="000A5AA0" w:rsidRDefault="000A5AA0" w:rsidP="005C6791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5AA0">
        <w:rPr>
          <w:rFonts w:ascii="Times New Roman" w:hAnsi="Times New Roman" w:cs="Times New Roman"/>
          <w:sz w:val="28"/>
          <w:szCs w:val="28"/>
        </w:rPr>
        <w:t>Правила поведения на занятиях физическими упражнениями: соблюдать нормы поведения в коллективе, правила безопасности, гигиену занятий и личную гигиену; помогать друг другу и учителю; поддерживать товарищей, имеющих недостаточную физическую подготовленность; проявлять активность, самостоятельность, выдержку и самообладание.</w:t>
      </w:r>
      <w:bookmarkEnd w:id="0"/>
    </w:p>
    <w:sectPr w:rsidR="00F112E3" w:rsidRPr="000A5AA0" w:rsidSect="000A5AA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B93"/>
    <w:rsid w:val="000A5AA0"/>
    <w:rsid w:val="005C6791"/>
    <w:rsid w:val="00A53B93"/>
    <w:rsid w:val="00F1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28C03"/>
  <w15:chartTrackingRefBased/>
  <w15:docId w15:val="{710F37F8-FE04-44E8-BB52-54D96B33D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A5AA0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locked/>
    <w:rsid w:val="000A5AA0"/>
  </w:style>
  <w:style w:type="table" w:styleId="a5">
    <w:name w:val="Table Grid"/>
    <w:basedOn w:val="a1"/>
    <w:uiPriority w:val="59"/>
    <w:rsid w:val="000A5A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2714</Words>
  <Characters>15474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2019-10-07T09:56:00Z</dcterms:created>
  <dcterms:modified xsi:type="dcterms:W3CDTF">2019-10-07T10:09:00Z</dcterms:modified>
</cp:coreProperties>
</file>