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«Воскресенская средняя общеобразовательная школа»,</w:t>
      </w: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филиал Муниципального казенного  общеобразовательного учреждения</w:t>
      </w: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proofErr w:type="spellStart"/>
      <w:r w:rsidRPr="000803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Новозыряновская</w:t>
      </w:r>
      <w:proofErr w:type="spellEnd"/>
      <w:r w:rsidRPr="000803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средняя  общеобразовательная школа имени Героя Советского Союза А. Н. Калинина»</w:t>
      </w:r>
    </w:p>
    <w:p w:rsid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80355" w:rsidRPr="00080355" w:rsidRDefault="00080355" w:rsidP="00080355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>Утверждаю:</w:t>
      </w:r>
    </w:p>
    <w:p w:rsidR="00080355" w:rsidRPr="00080355" w:rsidRDefault="00080355" w:rsidP="00080355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proofErr w:type="spellStart"/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>И.о</w:t>
      </w:r>
      <w:proofErr w:type="spellEnd"/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>.  директора МКОУ «</w:t>
      </w:r>
      <w:proofErr w:type="spellStart"/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>Новозыряновская</w:t>
      </w:r>
      <w:proofErr w:type="spellEnd"/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>сош</w:t>
      </w:r>
      <w:proofErr w:type="spellEnd"/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>»</w:t>
      </w:r>
    </w:p>
    <w:p w:rsidR="00080355" w:rsidRPr="00080355" w:rsidRDefault="00080355" w:rsidP="00080355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proofErr w:type="spellStart"/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>Сохарева</w:t>
      </w:r>
      <w:proofErr w:type="spellEnd"/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Т.А. ____________________</w:t>
      </w:r>
    </w:p>
    <w:p w:rsidR="00080355" w:rsidRPr="00080355" w:rsidRDefault="00080355" w:rsidP="00080355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Calibri" w:eastAsia="Times New Roman" w:hAnsi="Calibri" w:cs="Times New Roman"/>
          <w:spacing w:val="-3"/>
          <w:sz w:val="24"/>
          <w:szCs w:val="24"/>
        </w:rPr>
      </w:pPr>
      <w:r w:rsidRPr="00080355">
        <w:rPr>
          <w:rFonts w:ascii="Times New Roman" w:eastAsia="Times New Roman" w:hAnsi="Times New Roman" w:cs="Times New Roman"/>
          <w:spacing w:val="-3"/>
          <w:sz w:val="24"/>
          <w:szCs w:val="24"/>
        </w:rPr>
        <w:t>Приказ №_78  от_18.08. 2022 г.</w:t>
      </w: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80355" w:rsidRPr="00080355" w:rsidRDefault="00080355" w:rsidP="00080355">
      <w:pPr>
        <w:shd w:val="clear" w:color="auto" w:fill="FFFFFF"/>
        <w:tabs>
          <w:tab w:val="left" w:pos="2712"/>
        </w:tabs>
        <w:spacing w:after="0" w:line="408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ab/>
      </w:r>
    </w:p>
    <w:p w:rsidR="00080355" w:rsidRPr="00080355" w:rsidRDefault="00080355" w:rsidP="00080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80355">
        <w:rPr>
          <w:rFonts w:ascii="Times New Roman" w:eastAsia="Times New Roman" w:hAnsi="Times New Roman" w:cs="Times New Roman"/>
          <w:b/>
          <w:sz w:val="32"/>
          <w:szCs w:val="32"/>
        </w:rPr>
        <w:t>Рабочая программа</w:t>
      </w:r>
    </w:p>
    <w:p w:rsidR="00080355" w:rsidRPr="00080355" w:rsidRDefault="00080355" w:rsidP="00080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80355">
        <w:rPr>
          <w:rFonts w:ascii="Times New Roman" w:eastAsia="Times New Roman" w:hAnsi="Times New Roman" w:cs="Times New Roman"/>
          <w:b/>
          <w:sz w:val="32"/>
          <w:szCs w:val="32"/>
        </w:rPr>
        <w:t>по внеурочной деятельности</w:t>
      </w:r>
    </w:p>
    <w:p w:rsidR="00080355" w:rsidRPr="00080355" w:rsidRDefault="00080355" w:rsidP="00080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80355">
        <w:rPr>
          <w:rFonts w:ascii="Times New Roman" w:hAnsi="Times New Roman" w:cs="Times New Roman"/>
          <w:b/>
          <w:sz w:val="32"/>
          <w:szCs w:val="32"/>
        </w:rPr>
        <w:t>«Тропинка в мир профессий»</w:t>
      </w:r>
    </w:p>
    <w:p w:rsidR="00080355" w:rsidRPr="00080355" w:rsidRDefault="00080355" w:rsidP="00080355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bCs/>
          <w:sz w:val="32"/>
          <w:szCs w:val="32"/>
          <w:lang w:eastAsia="zh-CN"/>
        </w:rPr>
      </w:pPr>
      <w:r w:rsidRPr="00080355">
        <w:rPr>
          <w:rFonts w:ascii="Times New Roman" w:eastAsia="Calibri" w:hAnsi="Times New Roman" w:cs="Calibri"/>
          <w:b/>
          <w:sz w:val="32"/>
          <w:szCs w:val="32"/>
          <w:lang w:eastAsia="zh-CN"/>
        </w:rPr>
        <w:t xml:space="preserve">начальное </w:t>
      </w:r>
      <w:r w:rsidRPr="00080355">
        <w:rPr>
          <w:rFonts w:ascii="Times New Roman" w:eastAsia="Calibri" w:hAnsi="Times New Roman" w:cs="Calibri"/>
          <w:b/>
          <w:bCs/>
          <w:sz w:val="32"/>
          <w:szCs w:val="32"/>
          <w:lang w:eastAsia="zh-CN"/>
        </w:rPr>
        <w:t xml:space="preserve">общее образование </w:t>
      </w:r>
    </w:p>
    <w:p w:rsidR="00080355" w:rsidRPr="00080355" w:rsidRDefault="00080355" w:rsidP="00080355">
      <w:pPr>
        <w:suppressAutoHyphens/>
        <w:spacing w:after="0" w:line="240" w:lineRule="auto"/>
        <w:jc w:val="center"/>
        <w:rPr>
          <w:rFonts w:ascii="Times New Roman" w:eastAsia="Calibri" w:hAnsi="Times New Roman" w:cs="Calibri"/>
          <w:b/>
          <w:sz w:val="32"/>
          <w:szCs w:val="32"/>
          <w:lang w:eastAsia="zh-CN"/>
        </w:rPr>
      </w:pPr>
      <w:r w:rsidRPr="00080355">
        <w:rPr>
          <w:rFonts w:ascii="Times New Roman" w:eastAsia="Calibri" w:hAnsi="Times New Roman" w:cs="Calibri"/>
          <w:b/>
          <w:sz w:val="32"/>
          <w:szCs w:val="32"/>
          <w:lang w:eastAsia="zh-CN"/>
        </w:rPr>
        <w:t>(1-4 классы)</w:t>
      </w:r>
    </w:p>
    <w:p w:rsidR="00080355" w:rsidRPr="00080355" w:rsidRDefault="00080355" w:rsidP="000803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80355">
        <w:rPr>
          <w:rFonts w:ascii="Times New Roman" w:hAnsi="Times New Roman"/>
          <w:b/>
          <w:sz w:val="32"/>
          <w:szCs w:val="32"/>
        </w:rPr>
        <w:t>Срок реализации: 2022</w:t>
      </w:r>
      <w:bookmarkStart w:id="0" w:name="_GoBack"/>
      <w:bookmarkEnd w:id="0"/>
      <w:r w:rsidRPr="00080355">
        <w:rPr>
          <w:rFonts w:ascii="Times New Roman" w:hAnsi="Times New Roman"/>
          <w:b/>
          <w:sz w:val="32"/>
          <w:szCs w:val="32"/>
        </w:rPr>
        <w:t xml:space="preserve"> – 2026 год </w:t>
      </w:r>
    </w:p>
    <w:p w:rsidR="00080355" w:rsidRPr="00080355" w:rsidRDefault="00080355" w:rsidP="00080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080355" w:rsidRPr="00080355" w:rsidRDefault="00080355" w:rsidP="00080355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080355" w:rsidRPr="00F45EDA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F45E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Учитель: Мельникова </w:t>
      </w:r>
    </w:p>
    <w:p w:rsidR="00080355" w:rsidRPr="00F45EDA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F45ED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Татьяна Ивановна</w:t>
      </w:r>
    </w:p>
    <w:p w:rsidR="00080355" w:rsidRPr="00080355" w:rsidRDefault="00080355" w:rsidP="00080355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</w:t>
      </w:r>
    </w:p>
    <w:p w:rsidR="00080355" w:rsidRPr="00080355" w:rsidRDefault="00080355" w:rsidP="0008035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0355">
        <w:rPr>
          <w:rFonts w:ascii="Calibri" w:eastAsia="Calibri" w:hAnsi="Calibri" w:cs="Times New Roman"/>
          <w:lang w:eastAsia="ru-RU"/>
        </w:rPr>
        <w:t xml:space="preserve">                                                                                                 </w:t>
      </w:r>
    </w:p>
    <w:p w:rsidR="00080355" w:rsidRPr="00080355" w:rsidRDefault="00080355" w:rsidP="00080355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080355" w:rsidRPr="00080355" w:rsidRDefault="00080355" w:rsidP="00080355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080355" w:rsidRPr="00080355" w:rsidRDefault="00080355" w:rsidP="00080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03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080355">
        <w:rPr>
          <w:rFonts w:ascii="Times New Roman" w:eastAsia="Calibri" w:hAnsi="Times New Roman" w:cs="Times New Roman"/>
          <w:sz w:val="28"/>
          <w:szCs w:val="28"/>
        </w:rPr>
        <w:t>2022-2023 уч. г.</w:t>
      </w:r>
    </w:p>
    <w:p w:rsidR="00080355" w:rsidRPr="00080355" w:rsidRDefault="00080355" w:rsidP="000803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80355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080355">
        <w:rPr>
          <w:rFonts w:ascii="Times New Roman" w:eastAsia="Calibri" w:hAnsi="Times New Roman" w:cs="Times New Roman"/>
          <w:sz w:val="28"/>
          <w:szCs w:val="28"/>
        </w:rPr>
        <w:t>Воскресенка</w:t>
      </w:r>
      <w:proofErr w:type="spellEnd"/>
    </w:p>
    <w:p w:rsidR="00D0693B" w:rsidRPr="00B413C4" w:rsidRDefault="00D0693B" w:rsidP="0075181B">
      <w:pPr>
        <w:spacing w:line="360" w:lineRule="auto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ind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 ПРОГРАММЫ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>ПОЯСНИТЕЛЬНАЯ ЗАПИСКА……………………………</w:t>
      </w:r>
      <w:r w:rsidR="006D132D" w:rsidRPr="00B413C4">
        <w:rPr>
          <w:rFonts w:ascii="Times New Roman" w:hAnsi="Times New Roman" w:cs="Times New Roman"/>
          <w:sz w:val="24"/>
          <w:szCs w:val="24"/>
        </w:rPr>
        <w:t>……………………….…....................</w:t>
      </w:r>
      <w:r w:rsidRPr="00B413C4">
        <w:rPr>
          <w:rFonts w:ascii="Times New Roman" w:hAnsi="Times New Roman" w:cs="Times New Roman"/>
          <w:sz w:val="24"/>
          <w:szCs w:val="24"/>
        </w:rPr>
        <w:t>..</w:t>
      </w:r>
      <w:r w:rsidR="006D132D" w:rsidRPr="00B413C4">
        <w:rPr>
          <w:rFonts w:ascii="Times New Roman" w:hAnsi="Times New Roman" w:cs="Times New Roman"/>
          <w:sz w:val="24"/>
          <w:szCs w:val="24"/>
        </w:rPr>
        <w:t>..</w:t>
      </w:r>
      <w:r w:rsidR="00B413C4">
        <w:rPr>
          <w:rFonts w:ascii="Times New Roman" w:hAnsi="Times New Roman" w:cs="Times New Roman"/>
          <w:sz w:val="24"/>
          <w:szCs w:val="24"/>
        </w:rPr>
        <w:t>...................</w:t>
      </w:r>
      <w:r w:rsidR="00080355">
        <w:rPr>
          <w:rFonts w:ascii="Times New Roman" w:hAnsi="Times New Roman" w:cs="Times New Roman"/>
          <w:sz w:val="24"/>
          <w:szCs w:val="24"/>
        </w:rPr>
        <w:t>3</w:t>
      </w: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>ОБЩАЯ ХАРАКТЕРИСТИКА………………………………………………...</w:t>
      </w:r>
      <w:r w:rsidR="00B413C4">
        <w:rPr>
          <w:rFonts w:ascii="Times New Roman" w:hAnsi="Times New Roman" w:cs="Times New Roman"/>
          <w:sz w:val="24"/>
          <w:szCs w:val="24"/>
        </w:rPr>
        <w:t>....................</w:t>
      </w:r>
      <w:r w:rsidR="00080355">
        <w:rPr>
          <w:rFonts w:ascii="Times New Roman" w:hAnsi="Times New Roman" w:cs="Times New Roman"/>
          <w:sz w:val="24"/>
          <w:szCs w:val="24"/>
        </w:rPr>
        <w:t>4</w:t>
      </w:r>
    </w:p>
    <w:p w:rsidR="00564044" w:rsidRPr="00F45EDA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>ОСНОВНЫЕ НАПРАВЛЕНИЯ ПРОГРАММЫ……………………………...</w:t>
      </w:r>
      <w:r w:rsidR="00B413C4">
        <w:rPr>
          <w:rFonts w:ascii="Times New Roman" w:hAnsi="Times New Roman" w:cs="Times New Roman"/>
          <w:sz w:val="24"/>
          <w:szCs w:val="24"/>
        </w:rPr>
        <w:t>....................</w:t>
      </w:r>
      <w:r w:rsidR="00F45EDA" w:rsidRPr="00F45EDA">
        <w:rPr>
          <w:rFonts w:ascii="Times New Roman" w:hAnsi="Times New Roman" w:cs="Times New Roman"/>
          <w:sz w:val="24"/>
          <w:szCs w:val="24"/>
        </w:rPr>
        <w:t>8</w:t>
      </w:r>
    </w:p>
    <w:p w:rsidR="00564044" w:rsidRPr="00F45EDA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>ТЕМАТИЧЕСКОЕ ПЛАНИРОВАНИЕ…………………………………………….………………</w:t>
      </w:r>
      <w:r w:rsidR="00B413C4">
        <w:rPr>
          <w:rFonts w:ascii="Times New Roman" w:hAnsi="Times New Roman" w:cs="Times New Roman"/>
          <w:sz w:val="24"/>
          <w:szCs w:val="24"/>
        </w:rPr>
        <w:t>……………...</w:t>
      </w:r>
      <w:r w:rsidR="00F45EDA" w:rsidRPr="00F45EDA">
        <w:rPr>
          <w:rFonts w:ascii="Times New Roman" w:hAnsi="Times New Roman" w:cs="Times New Roman"/>
          <w:sz w:val="24"/>
          <w:szCs w:val="24"/>
        </w:rPr>
        <w:t>9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>СОДЕРЖАНИЕ ПРОГРАМ</w:t>
      </w:r>
      <w:r w:rsidR="00B413C4">
        <w:rPr>
          <w:rFonts w:ascii="Times New Roman" w:hAnsi="Times New Roman" w:cs="Times New Roman"/>
          <w:sz w:val="24"/>
          <w:szCs w:val="24"/>
        </w:rPr>
        <w:t>МЫ……………………………………………………….……..</w:t>
      </w:r>
      <w:r w:rsidR="00F45EDA">
        <w:rPr>
          <w:rFonts w:ascii="Times New Roman" w:hAnsi="Times New Roman" w:cs="Times New Roman"/>
          <w:sz w:val="24"/>
          <w:szCs w:val="24"/>
        </w:rPr>
        <w:t>1</w:t>
      </w:r>
      <w:r w:rsidR="00F45EDA" w:rsidRPr="00F45EDA">
        <w:rPr>
          <w:rFonts w:ascii="Times New Roman" w:hAnsi="Times New Roman" w:cs="Times New Roman"/>
          <w:sz w:val="24"/>
          <w:szCs w:val="24"/>
        </w:rPr>
        <w:t>3</w:t>
      </w: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F45EDA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МЕТОДИЧЕСКОЕ ОБЕСПЕЧЕНИЕ ПРОГРАММЫ</w:t>
      </w:r>
      <w:r w:rsidR="00B413C4" w:rsidRPr="00B413C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B413C4">
        <w:rPr>
          <w:rFonts w:ascii="Times New Roman" w:hAnsi="Times New Roman" w:cs="Times New Roman"/>
          <w:sz w:val="24"/>
          <w:szCs w:val="24"/>
        </w:rPr>
        <w:t>………………</w:t>
      </w:r>
      <w:r w:rsidR="00B413C4" w:rsidRPr="00B413C4">
        <w:rPr>
          <w:rFonts w:ascii="Times New Roman" w:hAnsi="Times New Roman" w:cs="Times New Roman"/>
          <w:sz w:val="24"/>
          <w:szCs w:val="24"/>
        </w:rPr>
        <w:t>2</w:t>
      </w:r>
      <w:r w:rsidR="00F45EDA" w:rsidRPr="00F45EDA">
        <w:rPr>
          <w:rFonts w:ascii="Times New Roman" w:hAnsi="Times New Roman" w:cs="Times New Roman"/>
          <w:sz w:val="24"/>
          <w:szCs w:val="24"/>
        </w:rPr>
        <w:t>1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D132D" w:rsidRDefault="006D132D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5181B" w:rsidRPr="00B413C4" w:rsidRDefault="0075181B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07F18" w:rsidRPr="00B413C4" w:rsidRDefault="00F07F18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80355" w:rsidRDefault="00080355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I.</w:t>
      </w:r>
      <w:r w:rsidRPr="00B413C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64044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Федеральными государственными образовательными стандартами общего образования (начального общего, основного общего, среднего общего образования) вводится понятие внеурочной деятельности, которая является неотъемлемой частью образовательного процесса.</w:t>
      </w:r>
    </w:p>
    <w:p w:rsidR="00564044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</w:t>
      </w:r>
      <w:proofErr w:type="gramStart"/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Внеурочная деятельность в аспекте федеральных государственных образовательных стандартов общего образования понимается как образовательная деятельность, осуществляемая в формах, отличных от классно - урочной, и направленная на достижение планируемых результатов освоения обучающимися основных образовательных программ общего образования</w:t>
      </w:r>
      <w:r w:rsidRPr="00B413C4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  <w:proofErr w:type="gramEnd"/>
    </w:p>
    <w:p w:rsidR="00564044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Внеурочная деятельность является обязательной. 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виды внеурочной деятельности должны быть строго ориентированы на воспитательные результаты.</w:t>
      </w:r>
    </w:p>
    <w:p w:rsidR="00564044" w:rsidRPr="00B413C4" w:rsidRDefault="00564044" w:rsidP="0075181B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B413C4">
        <w:rPr>
          <w:rFonts w:ascii="Times New Roman" w:eastAsia="Calibri" w:hAnsi="Times New Roman" w:cs="Times New Roman"/>
          <w:noProof/>
          <w:sz w:val="24"/>
          <w:szCs w:val="24"/>
        </w:rPr>
        <w:t xml:space="preserve">   Данный курс является первой ступенькой в предпрофильном образовании. </w:t>
      </w:r>
    </w:p>
    <w:p w:rsidR="00564044" w:rsidRPr="00B413C4" w:rsidRDefault="00564044" w:rsidP="0075181B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B413C4">
        <w:rPr>
          <w:rFonts w:ascii="Times New Roman" w:eastAsia="Calibri" w:hAnsi="Times New Roman" w:cs="Times New Roman"/>
          <w:noProof/>
          <w:sz w:val="24"/>
          <w:szCs w:val="24"/>
        </w:rPr>
        <w:t xml:space="preserve">   Основные  нормативно-правовые  документы, на которые  опирается </w:t>
      </w:r>
      <w:r w:rsidRPr="00B413C4">
        <w:rPr>
          <w:rFonts w:ascii="Times New Roman" w:eastAsia="Calibri" w:hAnsi="Times New Roman" w:cs="Times New Roman"/>
          <w:sz w:val="24"/>
          <w:szCs w:val="24"/>
        </w:rPr>
        <w:t>рабочая программа по внеурочной деятельности:</w:t>
      </w:r>
    </w:p>
    <w:p w:rsidR="00564044" w:rsidRPr="00B413C4" w:rsidRDefault="00564044" w:rsidP="007518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-Федеральный государственный образовательный стандарт начального общего образования от 6.10.2009г. (приказ №373);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приказ  Министерства образования и науки РФ от 31 декабря 2015 г.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</w:t>
      </w:r>
      <w:r w:rsidRPr="00B413C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ния и науки РФ от 17 декабря 2010 г. № 1897»;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письмо Министерства образования и науки РФ от 12 мая 2011 г. № 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564044" w:rsidRPr="00B413C4" w:rsidRDefault="00564044" w:rsidP="007518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-</w:t>
      </w:r>
      <w:hyperlink r:id="rId9" w:history="1">
        <w:r w:rsidRPr="00B413C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письмо Министерства образования и науки РФ от 14 декабря 2015 г. № 09-3564 "О</w:t>
        </w:r>
      </w:hyperlink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внеурочной деятельности и реализации дополнительных образовательных программ»;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413C4">
        <w:rPr>
          <w:rFonts w:ascii="Times New Roman" w:eastAsia="Calibri" w:hAnsi="Times New Roman" w:cs="Times New Roman"/>
          <w:noProof/>
          <w:sz w:val="24"/>
          <w:szCs w:val="24"/>
        </w:rPr>
        <w:t xml:space="preserve">СанПиН в учреждении дополнительного образования детей 2.4.4.1251- 03 от 03.04.2003 № 27; 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B413C4">
        <w:rPr>
          <w:rFonts w:ascii="Times New Roman" w:eastAsia="Calibri" w:hAnsi="Times New Roman" w:cs="Times New Roman"/>
          <w:noProof/>
          <w:sz w:val="24"/>
          <w:szCs w:val="24"/>
        </w:rPr>
        <w:t>-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примерная программа  начального общего  образования  с учётом учебного плана на 2018-2019 учебный  год  муниципального бюджетного общеобразовательного учреждения «Средняя общеобразовательная школа №1».</w:t>
      </w:r>
    </w:p>
    <w:p w:rsidR="00564044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</w:p>
    <w:p w:rsidR="00564044" w:rsidRPr="00B413C4" w:rsidRDefault="00564044" w:rsidP="007518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Перед младшими школьниками не стоит проблема выбора профессии. Но, поскольку профессиональное самоопределение взаимосвязано с развитием личности на всех 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Правильно проведённая с ними  профориентационная работа должна стать основой, на которой в дальнейшем будут развиваться профессиональные интересы и намерения школьников в старших класса.</w:t>
      </w:r>
    </w:p>
    <w:p w:rsidR="00564044" w:rsidRPr="00B413C4" w:rsidRDefault="00564044" w:rsidP="0075181B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F07F18" w:rsidRDefault="00564044" w:rsidP="00F07F18">
      <w:pPr>
        <w:spacing w:after="0" w:line="360" w:lineRule="auto"/>
        <w:jc w:val="center"/>
        <w:rPr>
          <w:color w:val="000000"/>
          <w:shd w:val="clear" w:color="auto" w:fill="FFFFFF"/>
        </w:rPr>
      </w:pPr>
      <w:r w:rsidRPr="00B413C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Место курса в учебном плане</w:t>
      </w:r>
    </w:p>
    <w:p w:rsidR="00564044" w:rsidRPr="00F07F18" w:rsidRDefault="00F07F18" w:rsidP="007518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Pr="00F07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Программа внеурочной </w:t>
      </w:r>
      <w:r>
        <w:rPr>
          <w:rFonts w:ascii="Times New Roman" w:hAnsi="Times New Roman" w:cs="Times New Roman"/>
          <w:sz w:val="24"/>
          <w:szCs w:val="24"/>
        </w:rPr>
        <w:t xml:space="preserve">деятельности по </w:t>
      </w:r>
      <w:r w:rsidRPr="00B413C4">
        <w:rPr>
          <w:rFonts w:ascii="Times New Roman" w:hAnsi="Times New Roman" w:cs="Times New Roman"/>
          <w:sz w:val="24"/>
          <w:szCs w:val="24"/>
        </w:rPr>
        <w:t xml:space="preserve">общекультурной направленности «Тропинка в мир профессий» </w:t>
      </w:r>
      <w:r w:rsidRPr="00F07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предназначена для обучающихся 1-4 классов, с учётом реализации её учителями начальных классов, занимающимися вопросами профессионального просветительства, профориентационной работой, социальной адаптацией   детей в возрасте от 7 до 10 лет.</w:t>
      </w:r>
    </w:p>
    <w:p w:rsidR="00564044" w:rsidRPr="00B413C4" w:rsidRDefault="00564044" w:rsidP="0075181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Программа внеурочной деятельности «Тропинка в мир профессий» рассчитана на 4 года (135 часов).  </w:t>
      </w:r>
    </w:p>
    <w:p w:rsidR="00564044" w:rsidRPr="00B413C4" w:rsidRDefault="00564044" w:rsidP="0075181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413C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1 класс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Играем в профессию (33ч) </w:t>
      </w:r>
    </w:p>
    <w:p w:rsidR="00564044" w:rsidRPr="00B413C4" w:rsidRDefault="00564044" w:rsidP="0075181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413C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2 класс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Тропинка в мир профессий (34ч) </w:t>
      </w:r>
    </w:p>
    <w:p w:rsidR="00564044" w:rsidRPr="00B413C4" w:rsidRDefault="00564044" w:rsidP="0075181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413C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3 класс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Разнообразный мир профессий (34ч)  </w:t>
      </w:r>
    </w:p>
    <w:p w:rsidR="00564044" w:rsidRPr="00B413C4" w:rsidRDefault="00564044" w:rsidP="0075181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413C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4 класс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Все работы хороши!... (34ч) </w:t>
      </w: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Продолжительность занятия в 1-2 классах составляет 25 минут, в 3-4 классах –35 минут.</w:t>
      </w: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B413C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Pr="00B413C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en-US"/>
        </w:rPr>
        <w:t>II</w:t>
      </w:r>
      <w:r w:rsidRPr="00B413C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. ОБЩАЯ ХАРАКТЕРИСТИКА </w:t>
      </w:r>
    </w:p>
    <w:p w:rsidR="00F07F18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программы:</w:t>
      </w: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07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F07F18" w:rsidRPr="00F07F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одготовить основу для предпрофильной ориентации учащихся младших классов путём создания максимально разнообразных впечатлений о мире профессий.</w:t>
      </w:r>
    </w:p>
    <w:p w:rsidR="007B49EE" w:rsidRDefault="00564044" w:rsidP="007B49EE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rStyle w:val="c9"/>
          <w:color w:val="000000"/>
        </w:rPr>
      </w:pPr>
      <w:r w:rsidRPr="00B413C4">
        <w:rPr>
          <w:b/>
          <w:bCs/>
        </w:rPr>
        <w:t>Задачи программы:</w:t>
      </w:r>
    </w:p>
    <w:p w:rsidR="00F07F18" w:rsidRPr="007B49EE" w:rsidRDefault="007B49EE" w:rsidP="007B49EE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Style w:val="c9"/>
          <w:color w:val="000000"/>
        </w:rPr>
        <w:t>-ф</w:t>
      </w:r>
      <w:r w:rsidR="00F07F18" w:rsidRPr="007B49EE">
        <w:rPr>
          <w:rStyle w:val="c9"/>
          <w:color w:val="000000"/>
        </w:rPr>
        <w:t>ормирование единой картины о мире труда и разнообразии профессий;</w:t>
      </w:r>
    </w:p>
    <w:p w:rsidR="00F07F18" w:rsidRPr="007B49EE" w:rsidRDefault="007B49EE" w:rsidP="007B49EE">
      <w:pPr>
        <w:pStyle w:val="c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Style w:val="c9"/>
          <w:color w:val="000000"/>
        </w:rPr>
        <w:t>-о</w:t>
      </w:r>
      <w:r w:rsidR="00F07F18" w:rsidRPr="007B49EE">
        <w:rPr>
          <w:rStyle w:val="c9"/>
          <w:color w:val="000000"/>
        </w:rPr>
        <w:t>богащение представлений о различных сторонах  профессий;</w:t>
      </w:r>
    </w:p>
    <w:p w:rsidR="00564044" w:rsidRPr="007B49EE" w:rsidRDefault="007B49EE" w:rsidP="007B49E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c9"/>
          <w:rFonts w:ascii="Times New Roman" w:hAnsi="Times New Roman" w:cs="Times New Roman"/>
          <w:color w:val="000000"/>
          <w:sz w:val="24"/>
          <w:szCs w:val="24"/>
        </w:rPr>
        <w:t>-р</w:t>
      </w:r>
      <w:r w:rsidR="00F07F18" w:rsidRPr="007B49EE">
        <w:rPr>
          <w:rStyle w:val="c9"/>
          <w:rFonts w:ascii="Times New Roman" w:hAnsi="Times New Roman" w:cs="Times New Roman"/>
          <w:color w:val="000000"/>
          <w:sz w:val="24"/>
          <w:szCs w:val="24"/>
        </w:rPr>
        <w:t>азвитие интеллектуальных и творческих способностей, творческой активности, и  способности ориентироваться в многообразии трудовой деятельности человека.</w:t>
      </w:r>
    </w:p>
    <w:p w:rsidR="00564044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044" w:rsidRPr="00B413C4" w:rsidRDefault="009D2752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ПЛАНИРУЕМЫЕ РЕЗУЛЬТАТЫ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lastRenderedPageBreak/>
        <w:t xml:space="preserve">В результате прохождения курса «Тропинка в мир профессий» младший школьник должен </w:t>
      </w:r>
      <w:r w:rsidRPr="00B413C4">
        <w:rPr>
          <w:rFonts w:ascii="Times New Roman" w:hAnsi="Times New Roman" w:cs="Times New Roman"/>
          <w:b/>
          <w:sz w:val="24"/>
          <w:szCs w:val="24"/>
        </w:rPr>
        <w:t>знать</w:t>
      </w:r>
      <w:r w:rsidRPr="00B413C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- основные сферы профессиональной деятельности человека;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-основные признаки профессий, их значение в обществе;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- предприятия и учреждения города; </w:t>
      </w:r>
    </w:p>
    <w:p w:rsidR="00564044" w:rsidRPr="00B413C4" w:rsidRDefault="00564044" w:rsidP="0075181B">
      <w:pPr>
        <w:spacing w:line="360" w:lineRule="auto"/>
        <w:ind w:left="113" w:right="113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- основные приемы выполнения учебных проектов.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 xml:space="preserve">Уметь: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 рассказывать о профессии и обосновывать ее значение в жизни общества;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-выполнять отдельные трудовые операции по конкретным профессиям;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 переносить сведения о сферах человеческой деятельности на некоторые конкретные жизненные ситуации;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 выполнять учебные проекты.  </w:t>
      </w:r>
    </w:p>
    <w:p w:rsidR="00564044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УУД</w:t>
      </w:r>
      <w:proofErr w:type="gramStart"/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564044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начальными сведениями об особенностях различных профессий, их происхождении и назначении;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 -готовность и способность </w:t>
      </w:r>
      <w:proofErr w:type="gramStart"/>
      <w:r w:rsidRPr="00B413C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413C4">
        <w:rPr>
          <w:rFonts w:ascii="Times New Roman" w:hAnsi="Times New Roman" w:cs="Times New Roman"/>
          <w:sz w:val="24"/>
          <w:szCs w:val="24"/>
        </w:rPr>
        <w:t xml:space="preserve"> к саморазвитию;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 уважительное отношение к представителям разных профессий;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r w:rsidRPr="00B413C4">
        <w:rPr>
          <w:rFonts w:ascii="Times New Roman" w:hAnsi="Times New Roman" w:cs="Times New Roman"/>
          <w:sz w:val="24"/>
          <w:szCs w:val="24"/>
        </w:rPr>
        <w:t xml:space="preserve"> результатами программы внеурочной деятельности   «Тропинка в мир профессий» является формирование следующих универсальных учебных действий: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>Регулятивные УУД:</w:t>
      </w: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-организовывать свою деятельность в соответствии с планом;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 принимать учебную или игровую задачу на основании того, что уже известно и усвоено, и того, что еще не известно; 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 высказывать своё предположение (версию) на основе работы с иллюстрацией, с планом;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-определять последовательность своих действий;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 давать эмоциональную оценку деятельности, корректировать свои действия и поведение.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 xml:space="preserve">  Познавательные УУД: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lastRenderedPageBreak/>
        <w:t xml:space="preserve"> - перерабатывать полученную информацию: делать выводы в результате совместной профориентационной работы;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-преобразовывать информацию из одной формы в другую: составлять рассказы на основе простейших моделей (предметных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рисунков);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- включать действия исследования, поиска и отбора необходимой информации, моделирования профориентационного содержания занятий.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  <w:r w:rsidRPr="00B413C4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  <w:r w:rsidRPr="00B413C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-оформлять свою мысль в устной и письменной речи (на уровне одного предложения или небольшого текста);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-слушать и понимать речь других;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-вести проблемный диалог (побуждающий и подводящий диалог);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- договариваться о правилах общения и поведения в школе и следовать им; 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>-выполнять различные роли в группе (лидера, исполнителя, критика)</w:t>
      </w:r>
    </w:p>
    <w:p w:rsidR="00564044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Ожидаемый результат.</w:t>
      </w:r>
    </w:p>
    <w:p w:rsidR="00D479DD" w:rsidRPr="00B413C4" w:rsidRDefault="00564044" w:rsidP="0075181B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479DD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« Тропинка в мир п</w:t>
      </w:r>
      <w:r w:rsidR="00D479DD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рофессий» позволит выработать у</w:t>
      </w:r>
    </w:p>
    <w:p w:rsidR="00564044" w:rsidRPr="00B413C4" w:rsidRDefault="00564044" w:rsidP="0075181B">
      <w:pPr>
        <w:shd w:val="clear" w:color="auto" w:fill="FFFFFF"/>
        <w:spacing w:after="0" w:line="360" w:lineRule="auto"/>
        <w:ind w:left="1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школьников и их родителей понимание важности целенаправленного раннего знакомства с миром профессий и уважительного отношения к любому труду, потребность в получении знаний о многообразии профессий, сформировать отношение к людям любого труда, как к высшей ценности общества.</w:t>
      </w:r>
    </w:p>
    <w:p w:rsidR="00564044" w:rsidRDefault="00D479DD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564044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Школьник будет понимать, насколько многообразен мир профессий, какие личностные и профессиональные качества нужно воспитывать в себе для успешного освоения выбранной профессии.</w:t>
      </w:r>
    </w:p>
    <w:p w:rsidR="00846697" w:rsidRPr="00B413C4" w:rsidRDefault="00846697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9DD" w:rsidRPr="00B413C4" w:rsidRDefault="00D479DD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044" w:rsidRPr="00B413C4" w:rsidRDefault="00564044" w:rsidP="007518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3C4">
        <w:rPr>
          <w:rFonts w:ascii="Times New Roman" w:eastAsia="Calibri" w:hAnsi="Times New Roman" w:cs="Times New Roman"/>
          <w:b/>
          <w:sz w:val="24"/>
          <w:szCs w:val="24"/>
        </w:rPr>
        <w:t>Актуальность</w:t>
      </w:r>
      <w:r w:rsidRPr="00B413C4">
        <w:rPr>
          <w:rFonts w:ascii="Times New Roman" w:eastAsia="Calibri" w:hAnsi="Times New Roman" w:cs="Times New Roman"/>
          <w:sz w:val="24"/>
          <w:szCs w:val="24"/>
        </w:rPr>
        <w:t xml:space="preserve"> данного курса велика. 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Существует много программ </w:t>
      </w:r>
      <w:proofErr w:type="gramStart"/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</w:p>
    <w:p w:rsidR="00564044" w:rsidRPr="00B413C4" w:rsidRDefault="00564044" w:rsidP="007518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предпрофильной и профильной подготовке учащихся 8 – 11 классов, но всё же подросток не успевает сделать осознанный выбор. В связи с этим необходимо определить роль и место профориентационной работы в начальной школе. Чтобы ребёнок осознанно сделал свой выбор во взрослой жизни, его надо познакомить с максимальным количеством 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профессий, начиная с ближнего окружения, т. е с профессиями людей, хорошо знакомых, чей труд дети наблюдают изо дня в день. </w:t>
      </w:r>
    </w:p>
    <w:p w:rsidR="00564044" w:rsidRPr="00B413C4" w:rsidRDefault="00564044" w:rsidP="0075181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выбор профессии ребенок определяет место в жизни и ту систему отношений, в которых будет чувствовать себя значимым.</w:t>
      </w:r>
    </w:p>
    <w:p w:rsidR="00D479DD" w:rsidRPr="00B413C4" w:rsidRDefault="00564044" w:rsidP="0075181B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noProof/>
          <w:sz w:val="24"/>
          <w:szCs w:val="24"/>
        </w:rPr>
        <w:t>Новизна</w:t>
      </w:r>
      <w:r w:rsidRPr="00B413C4">
        <w:rPr>
          <w:rFonts w:ascii="Times New Roman" w:eastAsia="Calibri" w:hAnsi="Times New Roman" w:cs="Times New Roman"/>
          <w:noProof/>
          <w:sz w:val="24"/>
          <w:szCs w:val="24"/>
        </w:rPr>
        <w:t xml:space="preserve"> программы заключается в разработанной системе профориентационной работы, которая позволяет поэтапно  давать знания обучающимся, начиная с первого класса, учитывая возрастные  особенности  и ведущий  вид деятельности, что в итоге позволит сделать пра</w:t>
      </w:r>
      <w:r w:rsidR="00D479DD" w:rsidRPr="00B413C4">
        <w:rPr>
          <w:rFonts w:ascii="Times New Roman" w:eastAsia="Calibri" w:hAnsi="Times New Roman" w:cs="Times New Roman"/>
          <w:noProof/>
          <w:sz w:val="24"/>
          <w:szCs w:val="24"/>
        </w:rPr>
        <w:t>вильный профессиональный выбор.</w:t>
      </w:r>
    </w:p>
    <w:p w:rsidR="00564044" w:rsidRPr="00B413C4" w:rsidRDefault="00564044" w:rsidP="0075181B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Ведущая деятельность:</w:t>
      </w:r>
      <w:r w:rsidRPr="00B413C4">
        <w:rPr>
          <w:rFonts w:ascii="Times New Roman" w:eastAsia="Calibri" w:hAnsi="Times New Roman" w:cs="Times New Roman"/>
          <w:sz w:val="24"/>
          <w:szCs w:val="24"/>
        </w:rPr>
        <w:t xml:space="preserve"> поисковая, исследовательская, творческая, игровая.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sz w:val="24"/>
          <w:szCs w:val="24"/>
        </w:rPr>
        <w:t>Формы  работы: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 беседы;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 экскурсии;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 встречи с людьми интересных профессий;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 xml:space="preserve">- игры: ролевые, компьютерные, настольные, семейные; 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 просмотры кинофильмов, мультимедиа, видеофильмов;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 литературные композиции, инсценирование;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 устные журналы, викторины;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 проектно-исследовательская деятельность учащихся.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sz w:val="24"/>
          <w:szCs w:val="24"/>
        </w:rPr>
        <w:t>Формы подведения итогов работы:</w:t>
      </w:r>
    </w:p>
    <w:p w:rsidR="00564044" w:rsidRPr="00B413C4" w:rsidRDefault="00564044" w:rsidP="0075181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-участие</w:t>
      </w: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конкурсах рисунков, фотографий, защите проектов и др.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 xml:space="preserve">- праздники, утренники; 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 фотовыставки;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- методы самовыражения (в рисунке, в создании образа).</w:t>
      </w:r>
    </w:p>
    <w:p w:rsidR="00F45EDA" w:rsidRDefault="009D2752" w:rsidP="00F45ED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КОНЕЧНЫЙ РЕЗУЛЬТАТ ПРОГРАММЫ</w:t>
      </w:r>
    </w:p>
    <w:p w:rsidR="00F45EDA" w:rsidRDefault="00564044" w:rsidP="00F45ED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Овладение элементарными профессиональными умениями и ознакомление с миром профессий. Развитие способности трудиться в коллективе. Воспитание трудолюбия, ответственного отношения к труду. Обогащения словарного запаса. Коррекция высших психологических функций. Коррекция психофизических недостатков средствами трудовой деятельности.</w:t>
      </w:r>
    </w:p>
    <w:p w:rsidR="00080355" w:rsidRPr="00F45EDA" w:rsidRDefault="00564044" w:rsidP="00F45ED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45EDA">
        <w:rPr>
          <w:rFonts w:ascii="Times New Roman" w:hAnsi="Times New Roman" w:cs="Times New Roman"/>
          <w:b/>
          <w:sz w:val="28"/>
          <w:szCs w:val="28"/>
        </w:rPr>
        <w:t>Этапы</w:t>
      </w:r>
      <w:r w:rsidRPr="00F45EDA">
        <w:rPr>
          <w:rFonts w:ascii="Times New Roman" w:hAnsi="Times New Roman" w:cs="Times New Roman"/>
          <w:sz w:val="28"/>
          <w:szCs w:val="28"/>
        </w:rPr>
        <w:t xml:space="preserve"> реализации программы:</w:t>
      </w:r>
    </w:p>
    <w:p w:rsidR="00564044" w:rsidRPr="00080355" w:rsidRDefault="00564044" w:rsidP="00080355">
      <w:pPr>
        <w:pStyle w:val="af2"/>
        <w:rPr>
          <w:rFonts w:ascii="Times New Roman" w:hAnsi="Times New Roman" w:cs="Times New Roman"/>
          <w:sz w:val="24"/>
          <w:szCs w:val="24"/>
        </w:rPr>
      </w:pPr>
      <w:r w:rsidRPr="00080355">
        <w:rPr>
          <w:rFonts w:ascii="Times New Roman" w:hAnsi="Times New Roman" w:cs="Times New Roman"/>
          <w:sz w:val="24"/>
          <w:szCs w:val="24"/>
        </w:rPr>
        <w:t xml:space="preserve"> </w:t>
      </w:r>
      <w:r w:rsidRPr="00080355">
        <w:rPr>
          <w:rFonts w:ascii="Times New Roman" w:hAnsi="Times New Roman" w:cs="Times New Roman"/>
          <w:b/>
          <w:sz w:val="24"/>
          <w:szCs w:val="24"/>
        </w:rPr>
        <w:t>I этап</w:t>
      </w:r>
      <w:r w:rsidRPr="00080355">
        <w:rPr>
          <w:rFonts w:ascii="Times New Roman" w:hAnsi="Times New Roman" w:cs="Times New Roman"/>
          <w:sz w:val="24"/>
          <w:szCs w:val="24"/>
        </w:rPr>
        <w:t xml:space="preserve"> – Знакомство с профессиями через труд. </w:t>
      </w:r>
    </w:p>
    <w:p w:rsidR="00F45EDA" w:rsidRDefault="00564044" w:rsidP="00080355">
      <w:pPr>
        <w:pStyle w:val="af2"/>
        <w:rPr>
          <w:rFonts w:ascii="Times New Roman" w:hAnsi="Times New Roman" w:cs="Times New Roman"/>
          <w:sz w:val="24"/>
          <w:szCs w:val="24"/>
        </w:rPr>
      </w:pPr>
      <w:r w:rsidRPr="00080355">
        <w:rPr>
          <w:rFonts w:ascii="Times New Roman" w:hAnsi="Times New Roman" w:cs="Times New Roman"/>
          <w:b/>
          <w:sz w:val="24"/>
          <w:szCs w:val="24"/>
        </w:rPr>
        <w:t>II этап</w:t>
      </w:r>
      <w:r w:rsidRPr="00080355">
        <w:rPr>
          <w:rFonts w:ascii="Times New Roman" w:hAnsi="Times New Roman" w:cs="Times New Roman"/>
          <w:sz w:val="24"/>
          <w:szCs w:val="24"/>
        </w:rPr>
        <w:t xml:space="preserve"> – Углубление и расширение знаний о профессиях. Показать значимость каждой профессии для общества.</w:t>
      </w:r>
    </w:p>
    <w:p w:rsidR="00564044" w:rsidRPr="00080355" w:rsidRDefault="00564044" w:rsidP="00080355">
      <w:pPr>
        <w:pStyle w:val="af2"/>
        <w:rPr>
          <w:rFonts w:ascii="Times New Roman" w:hAnsi="Times New Roman" w:cs="Times New Roman"/>
          <w:sz w:val="24"/>
          <w:szCs w:val="24"/>
        </w:rPr>
      </w:pPr>
      <w:r w:rsidRPr="00080355">
        <w:rPr>
          <w:rFonts w:ascii="Times New Roman" w:hAnsi="Times New Roman" w:cs="Times New Roman"/>
          <w:b/>
          <w:sz w:val="24"/>
          <w:szCs w:val="24"/>
        </w:rPr>
        <w:t>III этап</w:t>
      </w:r>
      <w:r w:rsidRPr="00080355">
        <w:rPr>
          <w:rFonts w:ascii="Times New Roman" w:hAnsi="Times New Roman" w:cs="Times New Roman"/>
          <w:sz w:val="24"/>
          <w:szCs w:val="24"/>
        </w:rPr>
        <w:t xml:space="preserve"> – Развитие коммуникативных навыков и опыта проектной и исследовательской деятельности.  </w:t>
      </w:r>
    </w:p>
    <w:p w:rsidR="00564044" w:rsidRPr="00B413C4" w:rsidRDefault="00F45EDA" w:rsidP="0075181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="00564044" w:rsidRPr="00B413C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64044" w:rsidRPr="00B413C4">
        <w:rPr>
          <w:rFonts w:ascii="Times New Roman" w:hAnsi="Times New Roman" w:cs="Times New Roman"/>
          <w:b/>
          <w:sz w:val="24"/>
          <w:szCs w:val="24"/>
        </w:rPr>
        <w:t>.ОСНОВНЫЕ НАПРАВЛЕНИЯ ПРОГРАММЫ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sz w:val="24"/>
          <w:szCs w:val="24"/>
        </w:rPr>
        <w:t xml:space="preserve"> </w:t>
      </w:r>
      <w:r w:rsidRPr="00B413C4">
        <w:rPr>
          <w:rFonts w:ascii="Times New Roman" w:hAnsi="Times New Roman" w:cs="Times New Roman"/>
          <w:b/>
          <w:sz w:val="24"/>
          <w:szCs w:val="24"/>
        </w:rPr>
        <w:t>Модуль I</w:t>
      </w:r>
      <w:r w:rsidRPr="00B413C4">
        <w:rPr>
          <w:rFonts w:ascii="Times New Roman" w:hAnsi="Times New Roman" w:cs="Times New Roman"/>
          <w:sz w:val="24"/>
          <w:szCs w:val="24"/>
        </w:rPr>
        <w:t xml:space="preserve"> – Играем в профессии – 1 класс.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>Цель:</w:t>
      </w:r>
      <w:r w:rsidRPr="00B413C4">
        <w:rPr>
          <w:rFonts w:ascii="Times New Roman" w:hAnsi="Times New Roman" w:cs="Times New Roman"/>
          <w:sz w:val="24"/>
          <w:szCs w:val="24"/>
        </w:rPr>
        <w:t xml:space="preserve"> формирование элементарных знаний о профессиях через игру.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>Модуль II</w:t>
      </w:r>
      <w:r w:rsidRPr="00B413C4">
        <w:rPr>
          <w:rFonts w:ascii="Times New Roman" w:hAnsi="Times New Roman" w:cs="Times New Roman"/>
          <w:sz w:val="24"/>
          <w:szCs w:val="24"/>
        </w:rPr>
        <w:t xml:space="preserve"> – 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Тропинка в мир профессий </w:t>
      </w:r>
      <w:r w:rsidRPr="00B413C4">
        <w:rPr>
          <w:rFonts w:ascii="Times New Roman" w:hAnsi="Times New Roman" w:cs="Times New Roman"/>
          <w:sz w:val="24"/>
          <w:szCs w:val="24"/>
        </w:rPr>
        <w:t xml:space="preserve">– 2 класс.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>Цель:</w:t>
      </w:r>
      <w:r w:rsidRPr="00B413C4">
        <w:rPr>
          <w:rFonts w:ascii="Times New Roman" w:hAnsi="Times New Roman" w:cs="Times New Roman"/>
          <w:sz w:val="24"/>
          <w:szCs w:val="24"/>
        </w:rPr>
        <w:t xml:space="preserve"> расширение представлений детей о мире профессий.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>Модуль III</w:t>
      </w:r>
      <w:r w:rsidRPr="00B413C4">
        <w:rPr>
          <w:rFonts w:ascii="Times New Roman" w:hAnsi="Times New Roman" w:cs="Times New Roman"/>
          <w:sz w:val="24"/>
          <w:szCs w:val="24"/>
        </w:rPr>
        <w:t xml:space="preserve">– 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Разнообразный мир профессий </w:t>
      </w:r>
      <w:r w:rsidRPr="00B413C4">
        <w:rPr>
          <w:rFonts w:ascii="Times New Roman" w:hAnsi="Times New Roman" w:cs="Times New Roman"/>
          <w:sz w:val="24"/>
          <w:szCs w:val="24"/>
        </w:rPr>
        <w:t xml:space="preserve">– 3 класс.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>Цель:</w:t>
      </w:r>
      <w:r w:rsidRPr="00B413C4">
        <w:rPr>
          <w:rFonts w:ascii="Times New Roman" w:hAnsi="Times New Roman" w:cs="Times New Roman"/>
          <w:sz w:val="24"/>
          <w:szCs w:val="24"/>
        </w:rPr>
        <w:t xml:space="preserve"> формирование мотивации, интереса к трудовой и учебной деятельности, стремления к коллективному общественно-полезному труду.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>Модуль IV</w:t>
      </w:r>
      <w:r w:rsidRPr="00B413C4">
        <w:rPr>
          <w:rFonts w:ascii="Times New Roman" w:hAnsi="Times New Roman" w:cs="Times New Roman"/>
          <w:sz w:val="24"/>
          <w:szCs w:val="24"/>
        </w:rPr>
        <w:t xml:space="preserve"> – 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Все работы хороши! …</w:t>
      </w:r>
      <w:r w:rsidRPr="00B413C4">
        <w:rPr>
          <w:rFonts w:ascii="Times New Roman" w:hAnsi="Times New Roman" w:cs="Times New Roman"/>
          <w:sz w:val="24"/>
          <w:szCs w:val="24"/>
        </w:rPr>
        <w:t xml:space="preserve">– 4 класс. 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hAnsi="Times New Roman" w:cs="Times New Roman"/>
          <w:b/>
          <w:sz w:val="24"/>
          <w:szCs w:val="24"/>
        </w:rPr>
        <w:t>Цель:</w:t>
      </w:r>
      <w:r w:rsidRPr="00B413C4">
        <w:rPr>
          <w:rFonts w:ascii="Times New Roman" w:hAnsi="Times New Roman" w:cs="Times New Roman"/>
          <w:sz w:val="24"/>
          <w:szCs w:val="24"/>
        </w:rPr>
        <w:t xml:space="preserve"> формировать добросовестное отношение к труду, понимание его роли в жизни человека и общества, развивать интерес к будущей профессии.</w:t>
      </w: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564044" w:rsidP="0075181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044" w:rsidRDefault="00564044" w:rsidP="007518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5181B" w:rsidRDefault="0075181B" w:rsidP="0075181B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5EDA" w:rsidRPr="00F45EDA" w:rsidRDefault="00F45EDA" w:rsidP="0075181B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564044" w:rsidRPr="00B413C4" w:rsidRDefault="00F45EDA" w:rsidP="00C667CC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564044" w:rsidRPr="00B413C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564044" w:rsidRPr="00B413C4">
        <w:rPr>
          <w:rFonts w:ascii="Times New Roman" w:hAnsi="Times New Roman" w:cs="Times New Roman"/>
          <w:b/>
          <w:sz w:val="24"/>
          <w:szCs w:val="24"/>
        </w:rPr>
        <w:t>.</w:t>
      </w:r>
      <w:r w:rsidR="00564044" w:rsidRPr="00B413C4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564044"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ТЕМАТИЧЕСКИЙ ПЛАН</w:t>
      </w:r>
    </w:p>
    <w:p w:rsidR="00564044" w:rsidRPr="00B413C4" w:rsidRDefault="00564044" w:rsidP="00C667C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класс.</w:t>
      </w: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Модуль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 «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Играем в профессии» -33 часа</w:t>
      </w:r>
    </w:p>
    <w:p w:rsidR="00564044" w:rsidRPr="00B413C4" w:rsidRDefault="00564044" w:rsidP="00C667C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8"/>
        <w:gridCol w:w="3262"/>
        <w:gridCol w:w="992"/>
        <w:gridCol w:w="3118"/>
        <w:gridCol w:w="1134"/>
        <w:gridCol w:w="1418"/>
      </w:tblGrid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Форма</w:t>
            </w:r>
          </w:p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Аудит.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Внеаудит</w:t>
            </w:r>
            <w:proofErr w:type="spellEnd"/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«Все работы хороши»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анятие с элементами игры, видеознакомство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rPr>
          <w:trHeight w:val="565"/>
        </w:trPr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«Кому, что нужно»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идактическая игра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«Оденем куклу на работу, едем на работу»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анятие с элементами игры,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rPr>
          <w:trHeight w:val="843"/>
        </w:trPr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«Мы строители»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анятие с элементами игр, видеознакомство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«Магазин»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атрибутами, ролевая 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rPr>
          <w:trHeight w:val="663"/>
        </w:trPr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«Мы идем в магазин»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Экскурсия.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Ролевая 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«Аптека»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атрибутами, ролевая 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«Больница»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атрибутами, ролевая 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«Какие бывают профессии»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Видеознакомство,  игровой час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С. Михалков «Дядя Степа»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01015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Чтение, беседы,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викторины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21-22-23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«Дядя Степа-милиционер»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Экскурсия,  видеоурок,  встреча  с работником полиции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К.  Чуковский «Доктор Айболит»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гра-демонстрация, викторина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В. Маяковский «Кем быть»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Чтение, беседа, обсуждени</w:t>
            </w:r>
            <w:proofErr w:type="gramStart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е-</w:t>
            </w:r>
            <w:proofErr w:type="gramEnd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Кем я хотел бы быть?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Уход за цветами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рактика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30-31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Профессия повар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Экскурсия, видеоурок, викторина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32-33</w:t>
            </w:r>
          </w:p>
        </w:tc>
        <w:tc>
          <w:tcPr>
            <w:tcW w:w="3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«Поварята»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рактикум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</w:tbl>
    <w:p w:rsidR="00564044" w:rsidRPr="00B413C4" w:rsidRDefault="00564044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45EDA" w:rsidRDefault="00F45EDA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F45EDA" w:rsidRDefault="00F45EDA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ТЕМАТИЧЕСКИЙ ПЛАН </w:t>
      </w: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 класс.</w:t>
      </w: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Модуль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–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Тропинка в мир профессий»-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34 часа</w:t>
      </w:r>
    </w:p>
    <w:p w:rsidR="00564044" w:rsidRPr="00B413C4" w:rsidRDefault="00564044" w:rsidP="00C667C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992"/>
        <w:gridCol w:w="3118"/>
        <w:gridCol w:w="1134"/>
        <w:gridCol w:w="1418"/>
      </w:tblGrid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Форма </w:t>
            </w:r>
          </w:p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Аудит.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Внеаудит</w:t>
            </w:r>
            <w:proofErr w:type="spellEnd"/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564044" w:rsidRPr="00B413C4" w:rsidTr="009D2752">
        <w:trPr>
          <w:trHeight w:val="526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«Все работы хороши»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Занятие с элементами 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«Разные дома»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«Дачный домик»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«Профессия повар»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Экскурсия, дидактическая игра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9-10-11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«Парикмахерская»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Экскурсия, сюжетно-ролевые 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12-13-14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«Профессия «Врач»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анятие с элементами игры, приглашение школьного врача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«Моя профессия»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гра-викторина, сочинение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17-18-19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«Почта»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Экскурсия, сюжетно-ролевые 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«Аптека»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Экскурсия,  презентация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22-23-24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«Мастерская удивительная профессия»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идактическая игра, конкурсы. КВН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«Профессии все хороши </w:t>
            </w:r>
            <w:proofErr w:type="gramStart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-л</w:t>
            </w:r>
            <w:proofErr w:type="gramEnd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юбую выбирай на вкус»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ематический вечер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Д. Родари «Чем пахнут ремёсла 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абота с текстами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«Профессия строителей»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идактическая 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«Строительный поединок»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 соревнований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«Путешествие на стройку»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Экскурсия, беседа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</w:tbl>
    <w:p w:rsidR="00564044" w:rsidRPr="00B413C4" w:rsidRDefault="00564044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4044" w:rsidRDefault="00564044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F45EDA" w:rsidRDefault="00F45EDA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F45EDA" w:rsidRPr="00F45EDA" w:rsidRDefault="00F45EDA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ТЕМАТИЧЕСКИЙ ПЛАН </w:t>
      </w: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 класс.</w:t>
      </w: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Модуль 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III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–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Разнообразный мир профессий»-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34 часа</w:t>
      </w:r>
    </w:p>
    <w:p w:rsidR="00564044" w:rsidRPr="00B413C4" w:rsidRDefault="00564044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992"/>
        <w:gridCol w:w="3118"/>
        <w:gridCol w:w="1134"/>
        <w:gridCol w:w="1418"/>
      </w:tblGrid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Форма</w:t>
            </w:r>
          </w:p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проведения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Аудит.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Внеаудит</w:t>
            </w:r>
            <w:proofErr w:type="spellEnd"/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«Что такое профессия»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гровые программы, проект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«У кого мастерок, у кого молоток»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еседа с элементами  игры, конкурс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«Истоки трудолюбия»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гровой час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«Домашний помощник»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гра-конкурс,  сочинение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9-10-11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«Мир профессии»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Викторина,  ролевая 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12-13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«Угадай профессии»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анятие с элементами 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14-15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«Какие бывают профессии»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анятие с элементами 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16-17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«Куда уходят поезда»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анятие с элементами 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18-19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«Моя профессия»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КВН,  проект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«Наши друзья-книги»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в  городскую библиотеку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«Откуда сахар пришел»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Презентация,  беседа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22-23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«Турнир профессионалов»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онкурс-игра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24-25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«Все профессии нужны, все профессии важны»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идактическая 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«Строим дом»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Экскурсия,  конструирование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«Операци</w:t>
            </w:r>
            <w:proofErr w:type="gramStart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я-</w:t>
            </w:r>
            <w:proofErr w:type="gramEnd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десант»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рактикум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30-31-32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«Уход за цветами»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рактикум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«Кулинарный поединок»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оу-программ,  проект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64044" w:rsidRPr="00B413C4" w:rsidRDefault="00564044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404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16E90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F45EDA" w:rsidRDefault="00F45EDA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F45EDA" w:rsidRPr="00F45EDA" w:rsidRDefault="00F45EDA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16E90" w:rsidRPr="00B413C4" w:rsidRDefault="00516E90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ТЕМАТИЧЕСКИЙ ПЛАН </w:t>
      </w: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 класс.</w:t>
      </w: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Модуль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IV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–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«Все работы хороши!...-34 часа</w:t>
      </w:r>
    </w:p>
    <w:p w:rsidR="00564044" w:rsidRPr="00B413C4" w:rsidRDefault="00564044" w:rsidP="00C667C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992"/>
        <w:gridCol w:w="3118"/>
        <w:gridCol w:w="1134"/>
        <w:gridCol w:w="1418"/>
      </w:tblGrid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Форма</w:t>
            </w:r>
          </w:p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проведения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Аудит.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Внеаудит</w:t>
            </w:r>
            <w:proofErr w:type="spellEnd"/>
            <w:r w:rsidRPr="00B413C4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1-2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«Любое дело </w:t>
            </w:r>
            <w:proofErr w:type="gramStart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-м</w:t>
            </w:r>
            <w:proofErr w:type="gramEnd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ое счастливое будущее»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лассный час, презентация, работа в группах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«По дороге идут машины»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еседы - тренинг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5-6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«Все работы хороши»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гра-конкурс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«О  профессии продавец»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еседа-тренинг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9-10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«О профессии библиотекарь»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еседа с элементами 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11-12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«Праздник в городе Мастеров»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КВН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«Работники издательств и типографии» </w:t>
            </w:r>
          </w:p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 в типографию, ролевая 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«Как приходят вести»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еседа с элементами  игры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17-18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«Веселые мастерские»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Игра - состязание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19-20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«Путешествие в город мастеров»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рофориентации - игра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«Строительные специальности»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Практикум, защита проекта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«Время на раздумье не теряй, с нами вместе трудись и играй»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гровой вечер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«Знакомство с промышленными профессиями»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онкурс-праздник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27-28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«Человек трудом красен»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гра соревнований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29-30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«Успеешь сам </w:t>
            </w:r>
            <w:proofErr w:type="gramStart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-н</w:t>
            </w:r>
            <w:proofErr w:type="gramEnd"/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аучи другого»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рактикум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31-32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«Чей участок лучше»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рактикум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</w:tr>
      <w:tr w:rsidR="00564044" w:rsidRPr="00B413C4" w:rsidTr="009D275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33-34</w:t>
            </w:r>
          </w:p>
        </w:tc>
        <w:tc>
          <w:tcPr>
            <w:tcW w:w="32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«Кулинарный поединок»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64044" w:rsidRPr="00B413C4" w:rsidRDefault="00801015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564044"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рактикум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3C4">
              <w:rPr>
                <w:rFonts w:ascii="Times New Roman" w:hAnsi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64044" w:rsidRPr="00B413C4" w:rsidRDefault="00564044" w:rsidP="00C667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64044" w:rsidRPr="00B413C4" w:rsidRDefault="00564044" w:rsidP="00C667C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64044" w:rsidRPr="00B413C4" w:rsidRDefault="00564044" w:rsidP="00C667C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64044" w:rsidRPr="00B413C4" w:rsidRDefault="00564044" w:rsidP="00516E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6404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F45EDA" w:rsidRPr="00F45EDA" w:rsidRDefault="00F45EDA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lastRenderedPageBreak/>
        <w:t>V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.СОДЕРЖАНИЕ ПРОГРАММЫ</w:t>
      </w: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</w:pP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Модуль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- «Играем в профессии»- 33 часа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 работы хороши (2 ч). Занятия с элементами игры.</w:t>
      </w:r>
    </w:p>
    <w:p w:rsidR="00564044" w:rsidRPr="00B413C4" w:rsidRDefault="00564044" w:rsidP="0075181B">
      <w:p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Введение в тему. Стихи о профессиях.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Работа с карточками (конкурс состоит из разрезанной на части картинок).</w:t>
      </w:r>
      <w:proofErr w:type="gramEnd"/>
      <w:r w:rsidR="00AF30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Конкурс маляров.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Игра </w:t>
      </w:r>
      <w:r w:rsidR="00AF30C6">
        <w:rPr>
          <w:rFonts w:ascii="Times New Roman" w:eastAsia="Calibri" w:hAnsi="Times New Roman" w:cs="Times New Roman"/>
          <w:color w:val="000000"/>
          <w:sz w:val="24"/>
          <w:szCs w:val="24"/>
        </w:rPr>
        <w:t>«Кто потерял свой инструмент», К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онкурс «Найди лишнее», игра «Таинственное слово» (расшифровка слов </w:t>
      </w:r>
      <w:proofErr w:type="spell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баркы</w:t>
      </w:r>
      <w:proofErr w:type="spell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(рыбак), </w:t>
      </w:r>
      <w:proofErr w:type="spell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ртомас</w:t>
      </w:r>
      <w:proofErr w:type="spell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(матрос), </w:t>
      </w:r>
      <w:proofErr w:type="spell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явше</w:t>
      </w:r>
      <w:proofErr w:type="spell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(швея).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Игра отгадай пословицы (Без охоты..(нет рыбок), без дела жит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ь-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…(только небо коптить).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Викторина «Угадай профессию» кто пашет, сеет, хлеб убирает (хлебороб), кто лекарство отпускает (аптекарь), кт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о дома строит (строитель).</w:t>
      </w:r>
      <w:proofErr w:type="gramEnd"/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Кому что нужно(2 ч). Дидактическая игра.</w:t>
      </w:r>
    </w:p>
    <w:p w:rsidR="00564044" w:rsidRPr="00B413C4" w:rsidRDefault="00564044" w:rsidP="0075181B">
      <w:p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Вводное слово  учителя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Определение правила игры. Подбираются картинки и предметы соответствующих профессий. Например: строитель-мастерок, врач-г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радусник, повар-кастрюля и т.д.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Оденем куклу на работу (2ч). Дидактическая 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564044" w:rsidRPr="00B413C4" w:rsidRDefault="00AF30C6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Д</w:t>
      </w:r>
      <w:r w:rsidR="00564044"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идактические игры. Разложены круги, в середине которых нарисованы люди разных профессий, относительно с изображением инструментов. Необходимо выбрать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картинку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подходящую для работ.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Мы строители (2ч). Занятие с элементами игры.</w:t>
      </w:r>
    </w:p>
    <w:p w:rsidR="00564044" w:rsidRPr="00B413C4" w:rsidRDefault="00564044" w:rsidP="0075181B">
      <w:p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Организационный момент. Игра. Строится из геометрических фигур. Физкультминутка. Просматривают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/ф. Игра со счетными палочками. Строим модель грузовика из спичечных коробков. Итог. Что нужно знать, чтобы стать строителем. Как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ую пользу приносят наши знания.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Магазин (2ч).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Ролевая 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Мы идем в магазин (2ч). Беседа с игровыми элементами.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Организационный момент. Актуализация опорных знаний. Вопросы, какие бывают магазины? Кто работает в магазине? Формирование  новых знаний. Разбор стихов. Вставьте буквы из списка, и вы узнаете, кто работает в магазине. Заведующая, продавец, товар, охранник, администратор товара. Оценка: вежливый, грубый продавец. Итог: как называется професс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ия людей работающих в магазине?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Аптека (2ч).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Ролевая игра.</w:t>
      </w:r>
    </w:p>
    <w:p w:rsidR="00564044" w:rsidRPr="00B413C4" w:rsidRDefault="00564044" w:rsidP="0075181B">
      <w:pPr>
        <w:spacing w:after="0" w:line="360" w:lineRule="auto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Организационный момент. Игра. Строится из геометрических фигур. Физкультминутка. Просматривают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/ф. Игра со счетными палочками. Строим модель грузовика из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спичечных коробков. Итог. Что нужно знать, чтобы стать строителем. Как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ую пользу приносят наши знания.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Больница (2ч). Ролевая игра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Какие бывают профессии (2 ч). Игровой час.</w:t>
      </w:r>
    </w:p>
    <w:p w:rsidR="00564044" w:rsidRPr="00516E90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Организационный момент. Актуализация опорных знаний. Подбор рифмовок в стихотворении. Рассказ о мире профессий. Игра: «Закончи пословицу…», например, «без труда…(не вытянуть рыбку из пруда»). Загадки о профессиях. Кроссворд о профессиях.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Итог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: о каки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х профессиях мы сегодня узнали?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С. Михалков </w:t>
      </w:r>
      <w:r w:rsidR="00AF30C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«Дядя Степа-милиционер»</w:t>
      </w:r>
      <w:r w:rsidR="00AF30C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(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2ч).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Чтение.</w:t>
      </w:r>
      <w:r w:rsidR="000F32CA">
        <w:rPr>
          <w:rStyle w:val="af1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1"/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Чтение текста. Словарная работа: милиционер, профессия. Обсуждение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рочитанного</w:t>
      </w:r>
      <w:proofErr w:type="gramEnd"/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. Ответы на вопросы.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С. Михалков «Дядя Степа-милиционер»(3 ч).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Видеоурок</w:t>
      </w:r>
      <w:proofErr w:type="spellEnd"/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Просмотр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/ф по произведению С. Михалков «Дядя Степа-милиционер». Обсуждение поступков главных героев. Как бы ты поступил в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данн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ой</w:t>
      </w:r>
      <w:proofErr w:type="gramEnd"/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ситуациях. Словарная работа.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В. Маяковский «Кем быть?» (2ч). Чтение текста.</w:t>
      </w:r>
      <w:r w:rsidR="000F32CA">
        <w:rPr>
          <w:rStyle w:val="af1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2"/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Чтение по ролям. Обсуждение текста. Словарные работы: столяр, плотник, рубанок, инженер, доктор, конструктор, шофер.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К. Чуковский «Доктор Айболит»-2ч</w:t>
      </w:r>
      <w:r w:rsidR="000F32CA">
        <w:rPr>
          <w:rStyle w:val="af1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3"/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Игра-демонстрация, викторина.</w:t>
      </w:r>
    </w:p>
    <w:p w:rsidR="00564044" w:rsidRPr="00516E90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Уход за цвета</w:t>
      </w:r>
      <w:r w:rsidR="00516E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ми. (2ч). Практическое занятие.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Профессия «Повар»(2ч). Экскурсия.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Презентация профессий. Знакомство со столовой школы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.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Знакомство с профессией повар. Встреча с людьми, р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аботниками в школьной столовой.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Поварята. (2ч).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64044" w:rsidRPr="00AF30C6" w:rsidRDefault="00AF30C6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Конкурс-игра</w:t>
      </w: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Модуль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-«</w:t>
      </w:r>
      <w:r w:rsidRPr="00B413C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Тропинка в мир профессий»</w:t>
      </w:r>
      <w:r w:rsidRPr="00B413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– 34 часа.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Мастерская удивительных профессий (2ч). Дидактическая 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Карточки (желтые, синие, красные; по 5 в каждой- 4 с рисунком, 1 без рисунка и 4 картонных круга - тех же цветов).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Изображения  рабочая одежда из выбранных карточек, сре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дств  тр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уда, место работы. Определить профе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ссии, результат труда человека.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Разные дома (2ч).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Практическое занятие.</w:t>
      </w:r>
    </w:p>
    <w:p w:rsidR="00564044" w:rsidRPr="00516E90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настольного конструктора «Строитель». Разбить детей на несколько групп. Выносить задание -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Дачный домик (2ч). Практическое занятие.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Подобрать цветную бумагу (крышу, стены, труба, крыльцо). Выложить аппликацию из цветной бумаги и картона. Итог, выявить 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лучших участников, награждение.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Моя профессия (2ч). Игра-викторина.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Дидактическая игра: «Доскажи словечко», загадки. Игра: «Волшебный мешок» (определи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ть на ощупь инструменты). Итог.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Профессия «Врач» (3ч). Дидактическая 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«Назови профессии»,  «Кто трудится в 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больнице». Работа с карточками.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Больница (1ч).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Сюжетно-ролевая 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Доктор «Айболит»(2ч).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Игра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«Кто нас лечит»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Экскурсия в кабинет врача.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Место, нахождение кабинета врача. Знакомство с основным оборудованием врача. 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Для чего нужны лекарства. Итог.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«Добрый доктор Айболит» (2ч).</w:t>
      </w:r>
      <w:r w:rsidR="00AF30C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«Парикмахерская» (3ч.).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Сюжетно-ролевая 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Все профессии хороши -  выбирай на вкус! (2ч)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Занятие с элементами игры.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а-</w:t>
      </w:r>
      <w:proofErr w:type="gramEnd"/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люди разных профессия.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Д. Дж. Родари  «Чем пахнут ремесла»(3 ч.).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Инсценировка.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Профессия «Строитель»(2ч).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Дидактическая 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тукатур-мастерок, машина-шофер.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Строительный поединок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Игра-соревнование.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Разбить детей на несколько команд. Одна группа строит дома из спичек, другая из спичных коробков. Кто быстрее. Подведение итогов. Награждение команд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64044" w:rsidRPr="00516E90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Путешествие на стройку (1ч).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Экскурсия. Местонахождение строительного объекта. Знакомство со строительными профессиями.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Где работать мне тогда? (2ч)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Классный час.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Введение в тему. Основная часть. Инсценировка стихотворения Александра Кравченко «Честный ответ». Понятие о работах, профессиях. Словарная работ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а(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профессия, специальность, классификация). Мультимедиа (изображение профессий: мастер, штукатур, сантехник, каменщик, крановщик). Чтение стихов: Г. Машин «Крановщик», С. Баруздин «Плотник», «Архитектор». Итог.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Модуль 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III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– «</w:t>
      </w:r>
      <w:r w:rsidRPr="00B413C4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Разнообразный мир профессий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 -34 часа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Что такое профессия(2ч).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Игровая программа.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Вводное слово о профессиях. Речь труда в жизни человека. Работа с пословицами: например: «Труд кормит человека, а лень портит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..». 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Закончить пословицу: «Кто не работает (тот не ест). Стихотворения о профессиях. Загадка про предметы, которые используют люди разных профессий. Угадать профессии по первой букве. По пословице угадать профессию, например: «Куй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железо, пока горячо» (кузнец).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 кого мастерок, у кого молоток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Беседа с элементами игры.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Вводное слово. История происхождения орудия труда. Знакомство с понятием «инструмента». Дидактическая игра: «Назови инструмент» (на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кухне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ание кроссворд об инструментах.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Истоки трудолюбия (2ч). Игровой час.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готовить? Что будет, если врачи перестанут лечить? Физкультмину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тка. Игра: «Правильно дорисуй».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Домашний помощник (2ч). Игра-конкурс.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Введение в игру. Конкурс, кто каким делом занят. Дидактическая игра: «Кто чем занимается». Работа с картинками. Конкурс «Стихотворение пауза». Сказки о том, как опасна лень (</w:t>
      </w:r>
      <w:proofErr w:type="spell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В.Пахнов</w:t>
      </w:r>
      <w:proofErr w:type="spell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Инсценировки. Конкурс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смекалисты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х</w:t>
      </w:r>
      <w:proofErr w:type="gramEnd"/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. Конкурс: «</w:t>
      </w:r>
      <w:proofErr w:type="gramStart"/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Очумелые</w:t>
      </w:r>
      <w:proofErr w:type="gramEnd"/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ручки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. Конкурс-эстафет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а: «Кто быстрее забьет гвоздь».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Мир профессий (2ч). Викторина.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Разминка. Конкурс «Профсловарь». Конкурс болельщикам. Вопросы о профессии.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Загадки о профессиях.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Конкурс платков. Конкурс письмо другу (друг просит дать совет по выбору профессии). Конкурс: «отгадай кроссворд», конкурс пословиц о профессиях.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Игра эрудит (угадать профессию по первой букве). Например: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(пилот), в (врач). И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тог награждение лучших игроков.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Угадай профессию (2ч). Занятие с элементами игры.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Вводное слово о профессиях. Дидактическая игра назови профессию, например: хлеб-хлебороб, одежда-портной. Черный ящик (определить на ощупь инструменты). Конкурс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художников. Подведение итогов.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Какие бывают профессии (2ч). Занятие с элементами игры.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 числа геометрических фигур соста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вить: дом, машинку и т.д. Итог.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Куда уходят поезда (2ч). Занятие с элементами игры.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Вступительное слово. Просмотр мультимедиа о железнодорожном транспорте. Викторина об истории возникновения паровозов. Игра: «Что изменилось». Загадки о видах транспорта. Ролевая игра: «Проводник», «Машинист». Итог</w:t>
      </w:r>
      <w:r w:rsidR="009D2752">
        <w:rPr>
          <w:rFonts w:ascii="Times New Roman" w:eastAsia="Calibri" w:hAnsi="Times New Roman" w:cs="Times New Roman"/>
          <w:color w:val="000000"/>
          <w:sz w:val="24"/>
          <w:szCs w:val="24"/>
        </w:rPr>
        <w:t>. Что нового мы сегодня узнали.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Моя профессия (2ч). КВН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Представление команд. Визитная карточка (портные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Наши друзья-книги (1ч). Беседа с элементами игры.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борщик, печатник, переплетчик).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Откуда сахар пришел (2ч). Беседа.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Вводное слово воспитателя. Просмотр фильма. Обсуждение  растений, 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 Я (назвать пр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офессии на все буквы алфавита).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Турнир - профессионалов (2ч). Конкурс-игра.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 Все профессии нужны, все профессии важны (3ч). Устный журнал.</w:t>
      </w:r>
      <w:r w:rsidR="009D2752">
        <w:rPr>
          <w:rStyle w:val="af1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4"/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Вводное слово: страница информационная (данные о профессиях).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Поэтическая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(чтение стихов Д. Родари «Чем пахнут ремёсла», Маяковский «Кем быть?», художественное (просмотр мультимедиа о людях разных профессий)). Игра. Дискуссия  объясните пословицу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: «Всякая вещь трудом создана».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Стройка  (2ч). Экскурсия.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Вводное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слова. Инструктаж по ТБ. Выбор Знакомство со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строительными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объектом. Виды строительных профессий. Итог. Рисунки, сочинения о профессии. Знакомство со словами: бульдозер, экс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каватор, подъемный кран и т. д.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Операция «Трудовой десант» (1ч). Практикум.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Вводное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слова воспитателя. Создание двух бригад. Распределение участков между бригадами. Назначение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ответственных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. Техника безопасности. Выполнение работы по уборке территории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. Подведение итогов. Поощрение.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516E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Уход за цветами (2ч).</w:t>
      </w:r>
      <w:r w:rsidR="00516E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  <w:t>Практика.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Кулинарный поединок (2ч). Шоу-программ.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Открытие. Представление команд. Команды: «Веселые поварята», «Чудо-повара». Конкурс-эстафета «Варим борщ» (выбрать набор продуктов, кто быстрее). Конкурс: «А знаете ли вы?», «Сладкоежек», «Украсим торт», «Что в мешке». Конкурс-эстафета (надеть фартук, кто быстрее нарежет овощи и т.д.). Итоги конкурса, награждения команд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64044" w:rsidRPr="00B413C4" w:rsidRDefault="00564044" w:rsidP="0075181B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Модуль 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/>
        </w:rPr>
        <w:t>IV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–«Все работы хороши!...»-34 часа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Любимое дело мое - счастье в будущем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Классный час презентация.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установить порядок созд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ание газеты. Подведение итогов.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По дорогам идут машины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Беседа-тренинг.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История возникновения профессии шофера. Загадки о профессии шофер. Игра, кто самый внимательный. Игра: «Неуловимый шторм». Игра: «Какой это знак». Рол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евая игра - драматизма «Улица».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Все работы хороши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Игра-конкурс.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Введение в тему. Стихи о профессиях. Дидактическая иг</w:t>
      </w:r>
      <w:r w:rsidR="009D2752">
        <w:rPr>
          <w:rFonts w:ascii="Times New Roman" w:eastAsia="Calibri" w:hAnsi="Times New Roman" w:cs="Times New Roman"/>
          <w:color w:val="000000"/>
          <w:sz w:val="24"/>
          <w:szCs w:val="24"/>
        </w:rPr>
        <w:t>ра: расшифровка слова. Конку</w:t>
      </w:r>
      <w:proofErr w:type="gramStart"/>
      <w:r w:rsidR="009D275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стр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оителей. Составить из разрезанных картинок рисунок дома. Игра: «Кто потерял свой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инструмент». Викторина: «Угадай профессию», конкурс «Найди лишнее». Ито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г игры. Награждение участников.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 профессии продавца (1ч).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Занятие с элементами игры.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Вступительное слово.</w:t>
      </w: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Знакомство с профессией продавец. Игра: «Умей промолчать». Разыгрывание ситуации: «Грубый продавец», «вежлив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ый покупатель». Игра «магазин».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 профессии библиотекаря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Беседа с элементами игры.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Вступительное слово. Рассказ о профессии библиотекаря. Игра: «Угадай, какая книжка». Игровая ситуация: «Читатель-библиотекарь». 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Оценка работы библиотекаря.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Праздник в городе мастеров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КВН.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е-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сценки о профессиях. Подведение итогов, награждение.</w:t>
      </w:r>
      <w:r w:rsidR="00516E9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Работники издательства типографии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Сюжетно-ролевая 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Организационный момент. Актуализация опорных знаний (разгадывание ребуса). Сюжетно-ролевая игра «Редакция газеты».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Задание 1-штат редакции (корреспондент, фотограф, художник, наборщик). Задание 2- Вы редакторы (отредактировать текст). 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Задание 3- Вы - журналисты (написать текст). 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Задание 4 Вы - художники (выполнение иллюстрации). 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Итог: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люди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каких специальностей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работают над созданием газеты.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Как проходят вести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Беседа с элементами  игры.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Вступление. Знакомство с профессией почтальона. Из истории (как передавались новости в древности). Изобретения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связь. Ролевая игра «Телефон».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Веселые мастерские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Игра - состязание.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Вводное слово. Представление 2 команд. Столярная мастерская. Знакомство с инструментами (пила, топор, молоток, рубанок, стамеска). Загадки об инструментах. Практическое задание – сделать кроватку для кукол. Швейная мастерская. Загадки об инструментах. Конкурс: «Пришей пуговицу». 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Подведение итогов. Награждение.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Путешествие в город Мастеров (1ч).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Профориентационная игра.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Путешествие по 5 районам. Каждый соответствует одной из профессиональных сфер (человек-человек, человек-техника, человек-природа, челове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к-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художественный образ, человек - знаковая система). Дается задание составить план района, придумать название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улиц, заселить дома сказочными героями. Например, район «Умелые руки», сказочные жители 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- самоделки, железный дровосек.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Строительные специальности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Практикум.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ктами при строительстве здания?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Время на раздумье не теряй, с нами вместе трудись и играй (2ч). </w:t>
      </w:r>
      <w:r w:rsidR="009D2752">
        <w:rPr>
          <w:rStyle w:val="af1"/>
          <w:rFonts w:ascii="Times New Roman" w:eastAsia="Calibri" w:hAnsi="Times New Roman" w:cs="Times New Roman"/>
          <w:b/>
          <w:color w:val="000000"/>
          <w:sz w:val="24"/>
          <w:szCs w:val="24"/>
        </w:rPr>
        <w:footnoteReference w:id="5"/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Игровой вечер.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Вступление. Чтение стихов: «У меня растут года…». Выступление учеников с сообщениями о профессиях. Задание на внимание: «Найди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синий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рисунке». Мастерская слова (чтение и инсценировки). Конкур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с-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игра: «Нитки - иголка», кон</w:t>
      </w:r>
      <w:r w:rsidR="00516E90">
        <w:rPr>
          <w:rFonts w:ascii="Times New Roman" w:eastAsia="Calibri" w:hAnsi="Times New Roman" w:cs="Times New Roman"/>
          <w:color w:val="000000"/>
          <w:sz w:val="24"/>
          <w:szCs w:val="24"/>
        </w:rPr>
        <w:t>курсы: «Бой с подушками». Итог.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Знакомство с прошлыми профессиями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Конкурс - праздник.</w:t>
      </w:r>
    </w:p>
    <w:p w:rsidR="00516E90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Введение. Стихи о труде. Рассказ о рабочих профессиях. Конкурс: «Заводу требуются…». Информация для   </w:t>
      </w:r>
      <w:proofErr w:type="gramStart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любознательных</w:t>
      </w:r>
      <w:proofErr w:type="gramEnd"/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.   Зн</w:t>
      </w:r>
      <w:r w:rsidR="00C667CC">
        <w:rPr>
          <w:rFonts w:ascii="Times New Roman" w:eastAsia="Calibri" w:hAnsi="Times New Roman" w:cs="Times New Roman"/>
          <w:color w:val="000000"/>
          <w:sz w:val="24"/>
          <w:szCs w:val="24"/>
        </w:rPr>
        <w:t>акомство с профессией плотника.</w:t>
      </w:r>
    </w:p>
    <w:p w:rsidR="00564044" w:rsidRPr="00516E90" w:rsidRDefault="00564044" w:rsidP="0075181B">
      <w:pPr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Человек трудом прекрасен (1ч).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Игра-соревнование.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Умеешь сам - научи </w:t>
      </w:r>
      <w:proofErr w:type="gramStart"/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другого</w:t>
      </w:r>
      <w:proofErr w:type="gramEnd"/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(1ч).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Практикум.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Чей участок лучше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Практикум.</w:t>
      </w:r>
    </w:p>
    <w:p w:rsidR="00564044" w:rsidRPr="00B413C4" w:rsidRDefault="00564044" w:rsidP="0075181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413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Кулинарный поединок (2ч). </w:t>
      </w:r>
      <w:r w:rsidRPr="00B413C4">
        <w:rPr>
          <w:rFonts w:ascii="Times New Roman" w:eastAsia="Calibri" w:hAnsi="Times New Roman" w:cs="Times New Roman"/>
          <w:color w:val="000000"/>
          <w:sz w:val="24"/>
          <w:szCs w:val="24"/>
        </w:rPr>
        <w:t>Практикум.</w:t>
      </w: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64044" w:rsidRPr="00B413C4" w:rsidRDefault="00564044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16E90" w:rsidRDefault="00516E90" w:rsidP="0075181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30C6" w:rsidRDefault="00AF30C6" w:rsidP="0075181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45EDA" w:rsidRDefault="00F45EDA" w:rsidP="0075181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45EDA" w:rsidRDefault="00F45EDA" w:rsidP="0075181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45EDA" w:rsidRDefault="00F45EDA" w:rsidP="0075181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45EDA" w:rsidRDefault="00F45EDA" w:rsidP="0075181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45EDA" w:rsidRDefault="00F45EDA" w:rsidP="00BB35A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564044" w:rsidRPr="00B413C4" w:rsidRDefault="00564044" w:rsidP="00BB35A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lastRenderedPageBreak/>
        <w:t>VI</w:t>
      </w:r>
      <w:r w:rsidRPr="00B41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МЕТ</w:t>
      </w:r>
      <w:r w:rsidR="00BB35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ОДИЧЕСКОЕ ОБЕСПЕЧЕНИЕ ПРОГРАММЫ</w:t>
      </w:r>
    </w:p>
    <w:p w:rsidR="00564044" w:rsidRPr="00B413C4" w:rsidRDefault="00564044" w:rsidP="0075181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B413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B35A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ДЛЯ ПЕДАГОГА</w:t>
      </w:r>
    </w:p>
    <w:p w:rsidR="00096DAE" w:rsidRDefault="00564044" w:rsidP="0075181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096DAE" w:rsidRPr="00B413C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Абросимова Л. Н. Программа по профессиональной ориентации младших школьников "Тропинка в профессию" // Научно-методический электронный журнал «Концепт». – 2</w:t>
      </w:r>
      <w:r w:rsidR="00096D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014. – Т. 12. – С. 6–10. – URL</w:t>
      </w:r>
    </w:p>
    <w:p w:rsidR="00096DAE" w:rsidRDefault="00564044" w:rsidP="00096DAE">
      <w:pPr>
        <w:widowControl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="00096DAE" w:rsidRPr="00096D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96DAE" w:rsidRPr="00B413C4">
        <w:rPr>
          <w:rFonts w:ascii="Times New Roman" w:eastAsia="Calibri" w:hAnsi="Times New Roman" w:cs="Times New Roman"/>
          <w:sz w:val="24"/>
          <w:szCs w:val="24"/>
        </w:rPr>
        <w:t>Багрова</w:t>
      </w:r>
      <w:proofErr w:type="gramEnd"/>
      <w:r w:rsidR="00096DAE" w:rsidRPr="00B413C4">
        <w:rPr>
          <w:rFonts w:ascii="Times New Roman" w:eastAsia="Calibri" w:hAnsi="Times New Roman" w:cs="Times New Roman"/>
          <w:sz w:val="24"/>
          <w:szCs w:val="24"/>
        </w:rPr>
        <w:t xml:space="preserve"> О.В. Введение в мир профессий. / О.В. Багрова. /  Волгоград. Издательство</w:t>
      </w:r>
    </w:p>
    <w:p w:rsidR="00564044" w:rsidRPr="00096DAE" w:rsidRDefault="00096DAE" w:rsidP="00096DAE">
      <w:pPr>
        <w:widowControl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«Учитель», 2009 – 159с.</w:t>
      </w:r>
    </w:p>
    <w:p w:rsidR="00564044" w:rsidRPr="00B413C4" w:rsidRDefault="00564044" w:rsidP="0075181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3.Елькина О.Ю. Путешествие в мир профессий. Программа с методическими рекомендациями для учителей 1 – 4 классов. М.: Образовательно-издательский центр «Академия» (2011) </w:t>
      </w:r>
    </w:p>
    <w:p w:rsidR="00564044" w:rsidRPr="00B413C4" w:rsidRDefault="00564044" w:rsidP="0075181B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096DAE" w:rsidRPr="00B413C4">
        <w:rPr>
          <w:rFonts w:ascii="Times New Roman" w:eastAsia="Calibri" w:hAnsi="Times New Roman" w:cs="Times New Roman"/>
          <w:noProof/>
          <w:sz w:val="24"/>
          <w:szCs w:val="24"/>
        </w:rPr>
        <w:t>Климов Е.А. Как выбрать профессию. – М., 1991.</w:t>
      </w:r>
    </w:p>
    <w:p w:rsidR="00564044" w:rsidRPr="00096DAE" w:rsidRDefault="00564044" w:rsidP="00096DA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13C4">
        <w:rPr>
          <w:rFonts w:ascii="Times New Roman" w:eastAsia="Calibri" w:hAnsi="Times New Roman" w:cs="Times New Roman"/>
          <w:noProof/>
          <w:sz w:val="24"/>
          <w:szCs w:val="24"/>
        </w:rPr>
        <w:t xml:space="preserve">5. </w:t>
      </w:r>
      <w:r w:rsidR="00096DAE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Прилипская Е.В., Сухаревская Е.Ю.  Мир профессий. Издательство «БАРО-</w:t>
      </w:r>
      <w:r w:rsidR="00096D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ПРЕСС», Ростов-на-Дону, 2008 г.</w:t>
      </w:r>
    </w:p>
    <w:p w:rsidR="00564044" w:rsidRPr="00B413C4" w:rsidRDefault="00564044" w:rsidP="0075181B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B413C4">
        <w:rPr>
          <w:rFonts w:ascii="Times New Roman" w:eastAsia="Calibri" w:hAnsi="Times New Roman" w:cs="Times New Roman"/>
          <w:noProof/>
          <w:sz w:val="24"/>
          <w:szCs w:val="24"/>
        </w:rPr>
        <w:t>6.</w:t>
      </w:r>
      <w:r w:rsidR="00096DAE" w:rsidRPr="00096DAE">
        <w:rPr>
          <w:rFonts w:ascii="Times New Roman" w:hAnsi="Times New Roman" w:cs="Times New Roman"/>
          <w:sz w:val="24"/>
          <w:szCs w:val="24"/>
        </w:rPr>
        <w:t xml:space="preserve"> </w:t>
      </w:r>
      <w:r w:rsidR="00096DAE" w:rsidRPr="00B413C4">
        <w:rPr>
          <w:rFonts w:ascii="Times New Roman" w:hAnsi="Times New Roman" w:cs="Times New Roman"/>
          <w:sz w:val="24"/>
          <w:szCs w:val="24"/>
        </w:rPr>
        <w:t>Путь к успеху. Информационно – справочный материал.  2002 год. – 16 с.</w:t>
      </w:r>
      <w:r w:rsidRPr="00B413C4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p w:rsidR="00564044" w:rsidRPr="00B413C4" w:rsidRDefault="00564044" w:rsidP="0075181B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r w:rsidRPr="00B413C4">
        <w:rPr>
          <w:rFonts w:ascii="Times New Roman" w:eastAsia="Calibri" w:hAnsi="Times New Roman" w:cs="Times New Roman"/>
          <w:noProof/>
          <w:sz w:val="24"/>
          <w:szCs w:val="24"/>
        </w:rPr>
        <w:t>7.</w:t>
      </w:r>
      <w:r w:rsidR="00096DAE" w:rsidRPr="00096DAE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096DAE" w:rsidRPr="00B413C4">
        <w:rPr>
          <w:rFonts w:ascii="Times New Roman" w:eastAsia="Calibri" w:hAnsi="Times New Roman" w:cs="Times New Roman"/>
          <w:noProof/>
          <w:sz w:val="24"/>
          <w:szCs w:val="24"/>
        </w:rPr>
        <w:t>Федеральный государственный образовательный стандарт основного общего образования (утв. Приказом Министерства образования и науки Российской Федерации от 17.12.2010 № 1897). – М., 2010.</w:t>
      </w:r>
    </w:p>
    <w:p w:rsidR="00564044" w:rsidRPr="00B413C4" w:rsidRDefault="00564044" w:rsidP="00096DAE">
      <w:pPr>
        <w:widowControl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8.</w:t>
      </w:r>
      <w:r w:rsidR="00096DAE" w:rsidRPr="00096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6DAE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Яровая</w:t>
      </w:r>
      <w:proofErr w:type="gramStart"/>
      <w:r w:rsidR="00096DAE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096DAE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 Н., </w:t>
      </w:r>
      <w:proofErr w:type="spellStart"/>
      <w:r w:rsidR="00096DAE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Жиренко</w:t>
      </w:r>
      <w:proofErr w:type="spellEnd"/>
      <w:r w:rsidR="00096DAE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, О.Е. Внеклассные мероприятия, 2 класс . М: «</w:t>
      </w:r>
      <w:proofErr w:type="spellStart"/>
      <w:r w:rsidR="00096DAE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Вако</w:t>
      </w:r>
      <w:proofErr w:type="spellEnd"/>
      <w:r w:rsidR="00096DAE" w:rsidRPr="00B413C4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2004</w:t>
      </w:r>
    </w:p>
    <w:p w:rsidR="00564044" w:rsidRPr="00B413C4" w:rsidRDefault="00564044" w:rsidP="0075181B">
      <w:pPr>
        <w:widowControl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64044" w:rsidRPr="00B413C4" w:rsidRDefault="00564044" w:rsidP="0075181B">
      <w:pPr>
        <w:widowControl w:val="0"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B413C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ДЛЯ УЧЕНИКОВ </w:t>
      </w:r>
    </w:p>
    <w:p w:rsidR="00564044" w:rsidRPr="00B413C4" w:rsidRDefault="00564044" w:rsidP="0075181B">
      <w:pPr>
        <w:widowControl w:val="0"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564044" w:rsidRPr="00B413C4" w:rsidRDefault="00564044" w:rsidP="0075181B">
      <w:pPr>
        <w:widowControl w:val="0"/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 xml:space="preserve">Маршак С.Я. Сказки, песни, загадки. / С.Я. Маршак – М.: Издательство «Детская литература», 1987 – 192с. </w:t>
      </w:r>
    </w:p>
    <w:p w:rsidR="00564044" w:rsidRDefault="00564044" w:rsidP="0075181B">
      <w:pPr>
        <w:widowControl w:val="0"/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Михалков С. Дядя Степа и другие. / С. Михалков – М.: Издательство «Детская литература», 1989 -310с.</w:t>
      </w:r>
    </w:p>
    <w:p w:rsidR="002E5389" w:rsidRPr="00B413C4" w:rsidRDefault="002E5389" w:rsidP="002E5389">
      <w:pPr>
        <w:widowControl w:val="0"/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2E5389">
        <w:rPr>
          <w:rFonts w:ascii="Times New Roman" w:eastAsia="Calibri" w:hAnsi="Times New Roman" w:cs="Times New Roman"/>
          <w:sz w:val="24"/>
          <w:szCs w:val="24"/>
        </w:rPr>
        <w:t xml:space="preserve">аяковский </w:t>
      </w:r>
      <w:r>
        <w:rPr>
          <w:rFonts w:ascii="Times New Roman" w:eastAsia="Calibri" w:hAnsi="Times New Roman" w:cs="Times New Roman"/>
          <w:sz w:val="24"/>
          <w:szCs w:val="24"/>
        </w:rPr>
        <w:t>В.</w:t>
      </w:r>
      <w:r w:rsidR="00096D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2E5389">
        <w:rPr>
          <w:rFonts w:ascii="Times New Roman" w:eastAsia="Calibri" w:hAnsi="Times New Roman" w:cs="Times New Roman"/>
          <w:sz w:val="24"/>
          <w:szCs w:val="24"/>
        </w:rPr>
        <w:t>ем быть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096D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М.:</w:t>
      </w:r>
      <w:r w:rsidR="00096D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2E5389">
        <w:rPr>
          <w:rFonts w:ascii="Times New Roman" w:eastAsia="Calibri" w:hAnsi="Times New Roman" w:cs="Times New Roman"/>
          <w:sz w:val="24"/>
          <w:szCs w:val="24"/>
        </w:rPr>
        <w:t xml:space="preserve">здательство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2E5389">
        <w:rPr>
          <w:rFonts w:ascii="Times New Roman" w:eastAsia="Calibri" w:hAnsi="Times New Roman" w:cs="Times New Roman"/>
          <w:sz w:val="24"/>
          <w:szCs w:val="24"/>
        </w:rPr>
        <w:t>алыш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E5389">
        <w:rPr>
          <w:rFonts w:ascii="Times New Roman" w:eastAsia="Calibri" w:hAnsi="Times New Roman" w:cs="Times New Roman"/>
          <w:sz w:val="24"/>
          <w:szCs w:val="24"/>
        </w:rPr>
        <w:t>1987 г</w:t>
      </w:r>
    </w:p>
    <w:p w:rsidR="00564044" w:rsidRPr="00B413C4" w:rsidRDefault="00564044" w:rsidP="0075181B">
      <w:pPr>
        <w:widowControl w:val="0"/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413C4">
        <w:rPr>
          <w:rFonts w:ascii="Times New Roman" w:eastAsia="Calibri" w:hAnsi="Times New Roman" w:cs="Times New Roman"/>
          <w:sz w:val="24"/>
          <w:szCs w:val="24"/>
        </w:rPr>
        <w:t>Родари</w:t>
      </w:r>
      <w:proofErr w:type="spellEnd"/>
      <w:r w:rsidRPr="00B413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413C4">
        <w:rPr>
          <w:rFonts w:ascii="Times New Roman" w:eastAsia="Calibri" w:hAnsi="Times New Roman" w:cs="Times New Roman"/>
          <w:sz w:val="24"/>
          <w:szCs w:val="24"/>
        </w:rPr>
        <w:t>Д.</w:t>
      </w:r>
      <w:proofErr w:type="gramEnd"/>
      <w:r w:rsidRPr="00B413C4">
        <w:rPr>
          <w:rFonts w:ascii="Times New Roman" w:eastAsia="Calibri" w:hAnsi="Times New Roman" w:cs="Times New Roman"/>
          <w:sz w:val="24"/>
          <w:szCs w:val="24"/>
        </w:rPr>
        <w:t xml:space="preserve"> Чем пахнут ремесла? / Д. </w:t>
      </w:r>
      <w:proofErr w:type="spellStart"/>
      <w:r w:rsidRPr="00B413C4">
        <w:rPr>
          <w:rFonts w:ascii="Times New Roman" w:eastAsia="Calibri" w:hAnsi="Times New Roman" w:cs="Times New Roman"/>
          <w:sz w:val="24"/>
          <w:szCs w:val="24"/>
        </w:rPr>
        <w:t>Родари</w:t>
      </w:r>
      <w:proofErr w:type="spellEnd"/>
      <w:r w:rsidRPr="00B413C4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="00096D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413C4">
        <w:rPr>
          <w:rFonts w:ascii="Times New Roman" w:eastAsia="Calibri" w:hAnsi="Times New Roman" w:cs="Times New Roman"/>
          <w:sz w:val="24"/>
          <w:szCs w:val="24"/>
        </w:rPr>
        <w:t>М.: Издательство «Детская литература», 1989 -15с.</w:t>
      </w:r>
    </w:p>
    <w:p w:rsidR="00564044" w:rsidRPr="00B413C4" w:rsidRDefault="00564044" w:rsidP="0075181B">
      <w:pPr>
        <w:widowControl w:val="0"/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Успенский Э. Седьмая профессия Маши Филиппенко / Э. Успенский – «Стрекоза», 2000 – 79с.</w:t>
      </w:r>
    </w:p>
    <w:p w:rsidR="00564044" w:rsidRPr="00B413C4" w:rsidRDefault="00564044" w:rsidP="0075181B">
      <w:pPr>
        <w:widowControl w:val="0"/>
        <w:numPr>
          <w:ilvl w:val="0"/>
          <w:numId w:val="19"/>
        </w:num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B413C4">
        <w:rPr>
          <w:rFonts w:ascii="Times New Roman" w:eastAsia="Calibri" w:hAnsi="Times New Roman" w:cs="Times New Roman"/>
          <w:sz w:val="24"/>
          <w:szCs w:val="24"/>
        </w:rPr>
        <w:t>Френкель П.Л. Я расту. / П.Л. Френкель – М.: Издательство « Детская литература», 1986 – 56с.</w:t>
      </w:r>
    </w:p>
    <w:p w:rsidR="00564044" w:rsidRDefault="00096DAE" w:rsidP="00096DAE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91126F">
        <w:rPr>
          <w:rFonts w:ascii="Times New Roman" w:eastAsia="Calibri" w:hAnsi="Times New Roman" w:cs="Times New Roman"/>
          <w:sz w:val="24"/>
          <w:szCs w:val="24"/>
        </w:rPr>
        <w:t>7.</w:t>
      </w:r>
      <w:r w:rsidR="00564044" w:rsidRPr="00B413C4">
        <w:rPr>
          <w:rFonts w:ascii="Times New Roman" w:eastAsia="Calibri" w:hAnsi="Times New Roman" w:cs="Times New Roman"/>
          <w:sz w:val="24"/>
          <w:szCs w:val="24"/>
        </w:rPr>
        <w:t xml:space="preserve">Чуковский К. Доктор Айболит. / К. Чуковский – М.: Издательство «Детская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564044" w:rsidRPr="00B413C4">
        <w:rPr>
          <w:rFonts w:ascii="Times New Roman" w:eastAsia="Calibri" w:hAnsi="Times New Roman" w:cs="Times New Roman"/>
          <w:sz w:val="24"/>
          <w:szCs w:val="24"/>
        </w:rPr>
        <w:t>литература»,1989</w:t>
      </w:r>
      <w:r w:rsidR="006D132D" w:rsidRPr="00B413C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32CA" w:rsidRPr="00B413C4" w:rsidRDefault="000F32CA" w:rsidP="00096DAE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Источники:</w:t>
      </w:r>
    </w:p>
    <w:p w:rsidR="0091126F" w:rsidRPr="0091126F" w:rsidRDefault="00080355" w:rsidP="000F32CA">
      <w:pPr>
        <w:kinsoku w:val="0"/>
        <w:overflowPunct w:val="0"/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91126F" w:rsidRPr="0091126F">
          <w:rPr>
            <w:rFonts w:ascii="Times New Roman" w:eastAsia="+mn-ea" w:hAnsi="Times New Roman" w:cs="Times New Roman"/>
            <w:color w:val="0E1E20"/>
            <w:sz w:val="24"/>
            <w:szCs w:val="24"/>
            <w:lang w:eastAsia="ru-RU"/>
          </w:rPr>
          <w:t>http://fppt.ru/237-lyudi-raznyh-professiy-na-golubom-fone.html</w:t>
        </w:r>
      </w:hyperlink>
    </w:p>
    <w:p w:rsidR="0091126F" w:rsidRPr="0091126F" w:rsidRDefault="0091126F" w:rsidP="000F32CA">
      <w:pPr>
        <w:kinsoku w:val="0"/>
        <w:overflowPunct w:val="0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1126F">
        <w:rPr>
          <w:rFonts w:ascii="Times New Roman" w:hAnsi="Times New Roman" w:cs="Times New Roman"/>
          <w:sz w:val="24"/>
          <w:szCs w:val="24"/>
        </w:rPr>
        <w:t>http://maiak-aya.ucoz.</w:t>
      </w:r>
      <w:proofErr w:type="spellStart"/>
      <w:r w:rsidRPr="0091126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91126F">
        <w:rPr>
          <w:rFonts w:ascii="Times New Roman" w:hAnsi="Times New Roman" w:cs="Times New Roman"/>
          <w:sz w:val="24"/>
          <w:szCs w:val="24"/>
        </w:rPr>
        <w:t>/</w:t>
      </w:r>
      <w:r w:rsidRPr="0091126F">
        <w:rPr>
          <w:rFonts w:ascii="Times New Roman" w:hAnsi="Times New Roman" w:cs="Times New Roman"/>
          <w:sz w:val="24"/>
          <w:szCs w:val="24"/>
          <w:lang w:val="en-US"/>
        </w:rPr>
        <w:t>news</w:t>
      </w:r>
      <w:r w:rsidRPr="0091126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91126F">
        <w:rPr>
          <w:rFonts w:ascii="Times New Roman" w:hAnsi="Times New Roman" w:cs="Times New Roman"/>
          <w:sz w:val="24"/>
          <w:szCs w:val="24"/>
          <w:lang w:val="en-US"/>
        </w:rPr>
        <w:t>vse</w:t>
      </w:r>
      <w:proofErr w:type="spellEnd"/>
      <w:r w:rsidRPr="0091126F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1126F">
        <w:rPr>
          <w:rFonts w:ascii="Times New Roman" w:hAnsi="Times New Roman" w:cs="Times New Roman"/>
          <w:sz w:val="24"/>
          <w:szCs w:val="24"/>
          <w:lang w:val="en-US"/>
        </w:rPr>
        <w:t>professii</w:t>
      </w:r>
      <w:proofErr w:type="spellEnd"/>
      <w:r w:rsidRPr="0091126F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1126F">
        <w:rPr>
          <w:rFonts w:ascii="Times New Roman" w:hAnsi="Times New Roman" w:cs="Times New Roman"/>
          <w:sz w:val="24"/>
          <w:szCs w:val="24"/>
          <w:lang w:val="en-US"/>
        </w:rPr>
        <w:t>nuzhny</w:t>
      </w:r>
      <w:proofErr w:type="spellEnd"/>
      <w:r w:rsidRPr="0091126F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1126F">
        <w:rPr>
          <w:rFonts w:ascii="Times New Roman" w:hAnsi="Times New Roman" w:cs="Times New Roman"/>
          <w:sz w:val="24"/>
          <w:szCs w:val="24"/>
          <w:lang w:val="en-US"/>
        </w:rPr>
        <w:t>vse</w:t>
      </w:r>
      <w:proofErr w:type="spellEnd"/>
      <w:r w:rsidRPr="0091126F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1126F">
        <w:rPr>
          <w:rFonts w:ascii="Times New Roman" w:hAnsi="Times New Roman" w:cs="Times New Roman"/>
          <w:sz w:val="24"/>
          <w:szCs w:val="24"/>
          <w:lang w:val="en-US"/>
        </w:rPr>
        <w:t>professii</w:t>
      </w:r>
      <w:proofErr w:type="spellEnd"/>
      <w:r w:rsidRPr="0091126F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1126F">
        <w:rPr>
          <w:rFonts w:ascii="Times New Roman" w:hAnsi="Times New Roman" w:cs="Times New Roman"/>
          <w:sz w:val="24"/>
          <w:szCs w:val="24"/>
          <w:lang w:val="en-US"/>
        </w:rPr>
        <w:t>vazhny</w:t>
      </w:r>
      <w:proofErr w:type="spellEnd"/>
      <w:r w:rsidRPr="0091126F">
        <w:rPr>
          <w:rFonts w:ascii="Times New Roman" w:hAnsi="Times New Roman" w:cs="Times New Roman"/>
          <w:sz w:val="24"/>
          <w:szCs w:val="24"/>
        </w:rPr>
        <w:t>/2017114</w:t>
      </w:r>
    </w:p>
    <w:p w:rsidR="0091126F" w:rsidRPr="0091126F" w:rsidRDefault="00080355" w:rsidP="000F32CA">
      <w:pPr>
        <w:spacing w:line="360" w:lineRule="auto"/>
        <w:rPr>
          <w:rFonts w:ascii="Times New Roman" w:eastAsia="+mn-ea" w:hAnsi="Times New Roman" w:cs="Times New Roman"/>
          <w:color w:val="000000"/>
          <w:sz w:val="24"/>
          <w:szCs w:val="24"/>
        </w:rPr>
      </w:pPr>
      <w:hyperlink r:id="rId11" w:history="1"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http</w:t>
        </w:r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://</w:t>
        </w:r>
        <w:proofErr w:type="spellStart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detivi</w:t>
        </w:r>
        <w:proofErr w:type="spellEnd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.</w:t>
        </w:r>
        <w:proofErr w:type="spellStart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ru</w:t>
        </w:r>
        <w:proofErr w:type="spellEnd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/</w:t>
        </w:r>
        <w:proofErr w:type="spellStart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zagadki</w:t>
        </w:r>
        <w:proofErr w:type="spellEnd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i</w:t>
        </w:r>
        <w:proofErr w:type="spellEnd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kartinki</w:t>
        </w:r>
        <w:proofErr w:type="spellEnd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o</w:t>
        </w:r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professiyah</w:t>
        </w:r>
        <w:proofErr w:type="spellEnd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dlya</w:t>
        </w:r>
        <w:proofErr w:type="spellEnd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detey</w:t>
        </w:r>
        <w:proofErr w:type="spellEnd"/>
        <w:r w:rsidR="0091126F"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/</w:t>
        </w:r>
      </w:hyperlink>
    </w:p>
    <w:p w:rsidR="0091126F" w:rsidRDefault="00080355" w:rsidP="000F32CA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hyperlink r:id="rId12" w:history="1">
        <w:r w:rsidR="0091126F" w:rsidRPr="0091126F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http</w:t>
        </w:r>
        <w:r w:rsidR="0091126F" w:rsidRPr="0091126F">
          <w:rPr>
            <w:rFonts w:ascii="Times New Roman" w:eastAsia="Calibri" w:hAnsi="Times New Roman" w:cs="Times New Roman"/>
            <w:noProof/>
            <w:sz w:val="24"/>
            <w:szCs w:val="24"/>
          </w:rPr>
          <w:t>://</w:t>
        </w:r>
        <w:r w:rsidR="0091126F" w:rsidRPr="0091126F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www</w:t>
        </w:r>
        <w:r w:rsidR="0091126F" w:rsidRPr="0091126F">
          <w:rPr>
            <w:rFonts w:ascii="Times New Roman" w:eastAsia="Calibri" w:hAnsi="Times New Roman" w:cs="Times New Roman"/>
            <w:noProof/>
            <w:sz w:val="24"/>
            <w:szCs w:val="24"/>
          </w:rPr>
          <w:t>.</w:t>
        </w:r>
        <w:r w:rsidR="0091126F" w:rsidRPr="0091126F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shkolniky</w:t>
        </w:r>
        <w:r w:rsidR="0091126F" w:rsidRPr="0091126F">
          <w:rPr>
            <w:rFonts w:ascii="Times New Roman" w:eastAsia="Calibri" w:hAnsi="Times New Roman" w:cs="Times New Roman"/>
            <w:noProof/>
            <w:sz w:val="24"/>
            <w:szCs w:val="24"/>
          </w:rPr>
          <w:t>.</w:t>
        </w:r>
        <w:r w:rsidR="0091126F" w:rsidRPr="0091126F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ru</w:t>
        </w:r>
        <w:r w:rsidR="0091126F" w:rsidRPr="0091126F">
          <w:rPr>
            <w:rFonts w:ascii="Times New Roman" w:eastAsia="Calibri" w:hAnsi="Times New Roman" w:cs="Times New Roman"/>
            <w:noProof/>
            <w:sz w:val="24"/>
            <w:szCs w:val="24"/>
          </w:rPr>
          <w:t>/</w:t>
        </w:r>
        <w:r w:rsidR="0091126F" w:rsidRPr="0091126F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klimov</w:t>
        </w:r>
      </w:hyperlink>
    </w:p>
    <w:p w:rsidR="00BB35A6" w:rsidRDefault="00080355" w:rsidP="000F32CA">
      <w:pPr>
        <w:spacing w:line="360" w:lineRule="auto"/>
        <w:rPr>
          <w:rFonts w:ascii="Times New Roman" w:eastAsia="Calibri" w:hAnsi="Times New Roman" w:cs="Times New Roman"/>
          <w:noProof/>
          <w:sz w:val="24"/>
          <w:szCs w:val="24"/>
        </w:rPr>
      </w:pPr>
      <w:hyperlink r:id="rId13" w:history="1"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</w:rPr>
          <w:t>http://www.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garant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</w:rPr>
          <w:t>.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ru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</w:rPr>
          <w:t>/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products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</w:rPr>
          <w:t>/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ipo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</w:rPr>
          <w:t>/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prime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</w:rPr>
          <w:t>/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  <w:lang w:val="en-US"/>
          </w:rPr>
          <w:t>doc</w:t>
        </w:r>
        <w:r w:rsidR="00BB35A6" w:rsidRPr="00BB35A6">
          <w:rPr>
            <w:rFonts w:ascii="Times New Roman" w:eastAsia="Calibri" w:hAnsi="Times New Roman" w:cs="Times New Roman"/>
            <w:noProof/>
            <w:sz w:val="24"/>
            <w:szCs w:val="24"/>
          </w:rPr>
          <w:t>/55070507/</w:t>
        </w:r>
      </w:hyperlink>
    </w:p>
    <w:p w:rsidR="002E5389" w:rsidRPr="00BB35A6" w:rsidRDefault="002E5389" w:rsidP="000F32CA">
      <w:pPr>
        <w:spacing w:line="360" w:lineRule="auto"/>
        <w:rPr>
          <w:rFonts w:ascii="Times New Roman" w:eastAsia="+mn-ea" w:hAnsi="Times New Roman" w:cs="Times New Roman"/>
          <w:color w:val="000000"/>
          <w:sz w:val="24"/>
          <w:szCs w:val="24"/>
        </w:rPr>
      </w:pPr>
      <w:r w:rsidRPr="002E5389">
        <w:rPr>
          <w:rFonts w:ascii="Times New Roman" w:eastAsia="+mn-ea" w:hAnsi="Times New Roman" w:cs="Times New Roman"/>
          <w:color w:val="000000"/>
          <w:sz w:val="24"/>
          <w:szCs w:val="24"/>
        </w:rPr>
        <w:t>https://rustih.ru/</w:t>
      </w:r>
    </w:p>
    <w:sectPr w:rsidR="002E5389" w:rsidRPr="00BB35A6" w:rsidSect="00F45EDA">
      <w:footerReference w:type="default" r:id="rId14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355" w:rsidRDefault="00080355" w:rsidP="00564044">
      <w:pPr>
        <w:spacing w:after="0" w:line="240" w:lineRule="auto"/>
      </w:pPr>
      <w:r>
        <w:separator/>
      </w:r>
    </w:p>
  </w:endnote>
  <w:endnote w:type="continuationSeparator" w:id="0">
    <w:p w:rsidR="00080355" w:rsidRDefault="00080355" w:rsidP="0056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519387"/>
      <w:docPartObj>
        <w:docPartGallery w:val="Page Numbers (Bottom of Page)"/>
        <w:docPartUnique/>
      </w:docPartObj>
    </w:sdtPr>
    <w:sdtContent>
      <w:p w:rsidR="00080355" w:rsidRDefault="0008035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4F2">
          <w:rPr>
            <w:noProof/>
          </w:rPr>
          <w:t>12</w:t>
        </w:r>
        <w:r>
          <w:fldChar w:fldCharType="end"/>
        </w:r>
      </w:p>
    </w:sdtContent>
  </w:sdt>
  <w:p w:rsidR="00080355" w:rsidRDefault="0008035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355" w:rsidRDefault="00080355" w:rsidP="00564044">
      <w:pPr>
        <w:spacing w:after="0" w:line="240" w:lineRule="auto"/>
      </w:pPr>
      <w:r>
        <w:separator/>
      </w:r>
    </w:p>
  </w:footnote>
  <w:footnote w:type="continuationSeparator" w:id="0">
    <w:p w:rsidR="00080355" w:rsidRDefault="00080355" w:rsidP="00564044">
      <w:pPr>
        <w:spacing w:after="0" w:line="240" w:lineRule="auto"/>
      </w:pPr>
      <w:r>
        <w:continuationSeparator/>
      </w:r>
    </w:p>
  </w:footnote>
  <w:footnote w:id="1">
    <w:p w:rsidR="00080355" w:rsidRDefault="00080355" w:rsidP="000F32CA">
      <w:pPr>
        <w:widowControl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af1"/>
        </w:rPr>
        <w:footnoteRef/>
      </w:r>
      <w:r>
        <w:t xml:space="preserve"> </w:t>
      </w:r>
      <w:r w:rsidRPr="00B413C4">
        <w:rPr>
          <w:rFonts w:ascii="Times New Roman" w:eastAsia="Calibri" w:hAnsi="Times New Roman" w:cs="Times New Roman"/>
          <w:sz w:val="24"/>
          <w:szCs w:val="24"/>
        </w:rPr>
        <w:t>Михалков С. Дядя Степа и другие. / С. Михалков – М.: Издательство «Детская литература», 1989 -310с.</w:t>
      </w:r>
    </w:p>
    <w:p w:rsidR="00080355" w:rsidRDefault="00080355">
      <w:pPr>
        <w:pStyle w:val="af"/>
      </w:pPr>
    </w:p>
  </w:footnote>
  <w:footnote w:id="2">
    <w:p w:rsidR="00080355" w:rsidRPr="00B413C4" w:rsidRDefault="00080355" w:rsidP="000F32CA">
      <w:pPr>
        <w:widowControl w:val="0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Style w:val="af1"/>
        </w:rPr>
        <w:footnoteRef/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2E5389">
        <w:rPr>
          <w:rFonts w:ascii="Times New Roman" w:eastAsia="Calibri" w:hAnsi="Times New Roman" w:cs="Times New Roman"/>
          <w:sz w:val="24"/>
          <w:szCs w:val="24"/>
        </w:rPr>
        <w:t xml:space="preserve">аяковский </w:t>
      </w:r>
      <w:r>
        <w:rPr>
          <w:rFonts w:ascii="Times New Roman" w:eastAsia="Calibri" w:hAnsi="Times New Roman" w:cs="Times New Roman"/>
          <w:sz w:val="24"/>
          <w:szCs w:val="24"/>
        </w:rPr>
        <w:t>В. К</w:t>
      </w:r>
      <w:r w:rsidRPr="002E5389">
        <w:rPr>
          <w:rFonts w:ascii="Times New Roman" w:eastAsia="Calibri" w:hAnsi="Times New Roman" w:cs="Times New Roman"/>
          <w:sz w:val="24"/>
          <w:szCs w:val="24"/>
        </w:rPr>
        <w:t>ем быть</w:t>
      </w:r>
      <w:r>
        <w:rPr>
          <w:rFonts w:ascii="Times New Roman" w:eastAsia="Calibri" w:hAnsi="Times New Roman" w:cs="Times New Roman"/>
          <w:sz w:val="24"/>
          <w:szCs w:val="24"/>
        </w:rPr>
        <w:t>. М.: И</w:t>
      </w:r>
      <w:r w:rsidRPr="002E5389">
        <w:rPr>
          <w:rFonts w:ascii="Times New Roman" w:eastAsia="Calibri" w:hAnsi="Times New Roman" w:cs="Times New Roman"/>
          <w:sz w:val="24"/>
          <w:szCs w:val="24"/>
        </w:rPr>
        <w:t xml:space="preserve">здательство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2E5389">
        <w:rPr>
          <w:rFonts w:ascii="Times New Roman" w:eastAsia="Calibri" w:hAnsi="Times New Roman" w:cs="Times New Roman"/>
          <w:sz w:val="24"/>
          <w:szCs w:val="24"/>
        </w:rPr>
        <w:t>алыш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E5389">
        <w:rPr>
          <w:rFonts w:ascii="Times New Roman" w:eastAsia="Calibri" w:hAnsi="Times New Roman" w:cs="Times New Roman"/>
          <w:sz w:val="24"/>
          <w:szCs w:val="24"/>
        </w:rPr>
        <w:t>1987 г</w:t>
      </w:r>
    </w:p>
    <w:p w:rsidR="00080355" w:rsidRDefault="00080355">
      <w:pPr>
        <w:pStyle w:val="af"/>
      </w:pPr>
    </w:p>
  </w:footnote>
  <w:footnote w:id="3">
    <w:p w:rsidR="00080355" w:rsidRDefault="00080355">
      <w:pPr>
        <w:pStyle w:val="af"/>
      </w:pPr>
      <w:r>
        <w:rPr>
          <w:rStyle w:val="af1"/>
        </w:rPr>
        <w:footnoteRef/>
      </w:r>
      <w:r>
        <w:t xml:space="preserve"> </w:t>
      </w:r>
      <w:r w:rsidRPr="00B413C4">
        <w:rPr>
          <w:rFonts w:ascii="Times New Roman" w:eastAsia="Calibri" w:hAnsi="Times New Roman" w:cs="Times New Roman"/>
          <w:sz w:val="24"/>
          <w:szCs w:val="24"/>
        </w:rPr>
        <w:t xml:space="preserve">Чуковский К. Доктор Айболит. / К. Чуковский – М.: Издательство «Детская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B413C4">
        <w:rPr>
          <w:rFonts w:ascii="Times New Roman" w:eastAsia="Calibri" w:hAnsi="Times New Roman" w:cs="Times New Roman"/>
          <w:sz w:val="24"/>
          <w:szCs w:val="24"/>
        </w:rPr>
        <w:t>литература»,1989.</w:t>
      </w:r>
    </w:p>
  </w:footnote>
  <w:footnote w:id="4">
    <w:p w:rsidR="00080355" w:rsidRPr="0091126F" w:rsidRDefault="00080355" w:rsidP="009D2752">
      <w:pPr>
        <w:spacing w:line="360" w:lineRule="auto"/>
        <w:rPr>
          <w:rFonts w:ascii="Times New Roman" w:eastAsia="+mn-ea" w:hAnsi="Times New Roman" w:cs="Times New Roman"/>
          <w:color w:val="000000"/>
          <w:sz w:val="24"/>
          <w:szCs w:val="24"/>
        </w:rPr>
      </w:pPr>
      <w:r>
        <w:rPr>
          <w:rStyle w:val="af1"/>
        </w:rPr>
        <w:footnoteRef/>
      </w:r>
      <w:r>
        <w:t xml:space="preserve"> </w:t>
      </w:r>
      <w:hyperlink r:id="rId1" w:history="1"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http</w:t>
        </w:r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://</w:t>
        </w:r>
        <w:proofErr w:type="spellStart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detivi</w:t>
        </w:r>
        <w:proofErr w:type="spellEnd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.</w:t>
        </w:r>
        <w:proofErr w:type="spellStart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ru</w:t>
        </w:r>
        <w:proofErr w:type="spellEnd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/</w:t>
        </w:r>
        <w:proofErr w:type="spellStart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zagadki</w:t>
        </w:r>
        <w:proofErr w:type="spellEnd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i</w:t>
        </w:r>
        <w:proofErr w:type="spellEnd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kartinki</w:t>
        </w:r>
        <w:proofErr w:type="spellEnd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o</w:t>
        </w:r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professiyah</w:t>
        </w:r>
        <w:proofErr w:type="spellEnd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dlya</w:t>
        </w:r>
        <w:proofErr w:type="spellEnd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-</w:t>
        </w:r>
        <w:proofErr w:type="spellStart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  <w:lang w:val="en-US"/>
          </w:rPr>
          <w:t>detey</w:t>
        </w:r>
        <w:proofErr w:type="spellEnd"/>
        <w:r w:rsidRPr="0091126F">
          <w:rPr>
            <w:rFonts w:ascii="Times New Roman" w:eastAsia="+mn-ea" w:hAnsi="Times New Roman" w:cs="Times New Roman"/>
            <w:color w:val="000000"/>
            <w:sz w:val="24"/>
            <w:szCs w:val="24"/>
          </w:rPr>
          <w:t>/</w:t>
        </w:r>
      </w:hyperlink>
    </w:p>
    <w:p w:rsidR="00080355" w:rsidRDefault="00080355">
      <w:pPr>
        <w:pStyle w:val="af"/>
      </w:pPr>
    </w:p>
  </w:footnote>
  <w:footnote w:id="5">
    <w:p w:rsidR="00080355" w:rsidRDefault="00080355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896A2F60"/>
    <w:lvl w:ilvl="0" w:tplc="00006443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E98899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>
    <w:nsid w:val="0000428B"/>
    <w:multiLevelType w:val="hybridMultilevel"/>
    <w:tmpl w:val="3A98379A"/>
    <w:lvl w:ilvl="0" w:tplc="0000701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16988A">
      <w:start w:val="5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>
    <w:nsid w:val="00004D06"/>
    <w:multiLevelType w:val="hybridMultilevel"/>
    <w:tmpl w:val="00004DB7"/>
    <w:lvl w:ilvl="0" w:tplc="0000154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>
    <w:nsid w:val="000054DE"/>
    <w:multiLevelType w:val="hybridMultilevel"/>
    <w:tmpl w:val="000039B3"/>
    <w:lvl w:ilvl="0" w:tplc="00002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>
    <w:nsid w:val="0B8468DA"/>
    <w:multiLevelType w:val="hybridMultilevel"/>
    <w:tmpl w:val="7730E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D70611"/>
    <w:multiLevelType w:val="hybridMultilevel"/>
    <w:tmpl w:val="C5FCD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47B80"/>
    <w:multiLevelType w:val="hybridMultilevel"/>
    <w:tmpl w:val="73481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64FF2"/>
    <w:multiLevelType w:val="hybridMultilevel"/>
    <w:tmpl w:val="B5CE3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DE6DC0"/>
    <w:multiLevelType w:val="hybridMultilevel"/>
    <w:tmpl w:val="7E68C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D57C0C"/>
    <w:multiLevelType w:val="hybridMultilevel"/>
    <w:tmpl w:val="52A63810"/>
    <w:lvl w:ilvl="0" w:tplc="46B4CA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028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30E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A0B7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4CFA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4827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6A2A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029B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66F0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EF06EF1"/>
    <w:multiLevelType w:val="hybridMultilevel"/>
    <w:tmpl w:val="CB82F442"/>
    <w:lvl w:ilvl="0" w:tplc="3FE45B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CC7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5A62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8E5E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0670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FC03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BCB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50A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12B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7B258D5"/>
    <w:multiLevelType w:val="hybridMultilevel"/>
    <w:tmpl w:val="65BC7698"/>
    <w:lvl w:ilvl="0" w:tplc="C3FC39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DF4651"/>
    <w:multiLevelType w:val="hybridMultilevel"/>
    <w:tmpl w:val="1D582E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D916F9"/>
    <w:multiLevelType w:val="hybridMultilevel"/>
    <w:tmpl w:val="26FAA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DB07DD"/>
    <w:multiLevelType w:val="hybridMultilevel"/>
    <w:tmpl w:val="9E9A0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B846DE"/>
    <w:multiLevelType w:val="hybridMultilevel"/>
    <w:tmpl w:val="0142A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B34FD9"/>
    <w:multiLevelType w:val="hybridMultilevel"/>
    <w:tmpl w:val="C542F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D25C2"/>
    <w:multiLevelType w:val="hybridMultilevel"/>
    <w:tmpl w:val="CCAC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A95BF7"/>
    <w:multiLevelType w:val="hybridMultilevel"/>
    <w:tmpl w:val="A698851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B780AE3"/>
    <w:multiLevelType w:val="hybridMultilevel"/>
    <w:tmpl w:val="B0FE7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33737D"/>
    <w:multiLevelType w:val="hybridMultilevel"/>
    <w:tmpl w:val="B0C4F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3"/>
  </w:num>
  <w:num w:numId="4">
    <w:abstractNumId w:val="8"/>
  </w:num>
  <w:num w:numId="5">
    <w:abstractNumId w:val="5"/>
  </w:num>
  <w:num w:numId="6">
    <w:abstractNumId w:val="15"/>
  </w:num>
  <w:num w:numId="7">
    <w:abstractNumId w:val="16"/>
  </w:num>
  <w:num w:numId="8">
    <w:abstractNumId w:val="11"/>
  </w:num>
  <w:num w:numId="9">
    <w:abstractNumId w:val="20"/>
  </w:num>
  <w:num w:numId="10">
    <w:abstractNumId w:val="7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</w:num>
  <w:num w:numId="1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"/>
    <w:lvlOverride w:ilvl="0">
      <w:startOverride w:val="4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</w:num>
  <w:num w:numId="17">
    <w:abstractNumId w:val="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D43"/>
    <w:rsid w:val="00043BDE"/>
    <w:rsid w:val="000627FA"/>
    <w:rsid w:val="00080355"/>
    <w:rsid w:val="00096DAE"/>
    <w:rsid w:val="000F2AD3"/>
    <w:rsid w:val="000F32CA"/>
    <w:rsid w:val="0012511F"/>
    <w:rsid w:val="00214CB2"/>
    <w:rsid w:val="00274346"/>
    <w:rsid w:val="002E5389"/>
    <w:rsid w:val="004C787B"/>
    <w:rsid w:val="00516E90"/>
    <w:rsid w:val="00564044"/>
    <w:rsid w:val="006D132D"/>
    <w:rsid w:val="0075181B"/>
    <w:rsid w:val="007B49EE"/>
    <w:rsid w:val="00801015"/>
    <w:rsid w:val="00846697"/>
    <w:rsid w:val="00873D43"/>
    <w:rsid w:val="008E64F2"/>
    <w:rsid w:val="0091126F"/>
    <w:rsid w:val="009322C7"/>
    <w:rsid w:val="009410D1"/>
    <w:rsid w:val="009D2752"/>
    <w:rsid w:val="00AF30C6"/>
    <w:rsid w:val="00B413C4"/>
    <w:rsid w:val="00BB35A6"/>
    <w:rsid w:val="00C667CC"/>
    <w:rsid w:val="00C745AC"/>
    <w:rsid w:val="00CC729E"/>
    <w:rsid w:val="00D0693B"/>
    <w:rsid w:val="00D479DD"/>
    <w:rsid w:val="00DD725C"/>
    <w:rsid w:val="00DF5656"/>
    <w:rsid w:val="00ED4E80"/>
    <w:rsid w:val="00F07F18"/>
    <w:rsid w:val="00F45EDA"/>
    <w:rsid w:val="00F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656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564044"/>
  </w:style>
  <w:style w:type="paragraph" w:styleId="a5">
    <w:name w:val="List Paragraph"/>
    <w:basedOn w:val="a"/>
    <w:uiPriority w:val="34"/>
    <w:qFormat/>
    <w:rsid w:val="00564044"/>
    <w:pPr>
      <w:ind w:left="720"/>
      <w:contextualSpacing/>
    </w:pPr>
    <w:rPr>
      <w:rFonts w:eastAsiaTheme="minorEastAsia"/>
      <w:lang w:eastAsia="ru-RU"/>
    </w:rPr>
  </w:style>
  <w:style w:type="table" w:customStyle="1" w:styleId="10">
    <w:name w:val="Сетка таблицы1"/>
    <w:basedOn w:val="a1"/>
    <w:next w:val="a6"/>
    <w:uiPriority w:val="59"/>
    <w:rsid w:val="0056404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564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56404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6"/>
    <w:uiPriority w:val="59"/>
    <w:rsid w:val="005640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564044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564044"/>
    <w:rPr>
      <w:b/>
      <w:bCs/>
    </w:rPr>
  </w:style>
  <w:style w:type="paragraph" w:styleId="a9">
    <w:name w:val="Normal (Web)"/>
    <w:basedOn w:val="a"/>
    <w:uiPriority w:val="99"/>
    <w:unhideWhenUsed/>
    <w:rsid w:val="00564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line number"/>
    <w:basedOn w:val="a0"/>
    <w:uiPriority w:val="99"/>
    <w:semiHidden/>
    <w:unhideWhenUsed/>
    <w:rsid w:val="00564044"/>
  </w:style>
  <w:style w:type="paragraph" w:styleId="ab">
    <w:name w:val="header"/>
    <w:basedOn w:val="a"/>
    <w:link w:val="ac"/>
    <w:uiPriority w:val="99"/>
    <w:unhideWhenUsed/>
    <w:rsid w:val="0056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4044"/>
  </w:style>
  <w:style w:type="paragraph" w:styleId="ad">
    <w:name w:val="footer"/>
    <w:basedOn w:val="a"/>
    <w:link w:val="ae"/>
    <w:uiPriority w:val="99"/>
    <w:unhideWhenUsed/>
    <w:rsid w:val="0056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64044"/>
  </w:style>
  <w:style w:type="paragraph" w:customStyle="1" w:styleId="c7">
    <w:name w:val="c7"/>
    <w:basedOn w:val="a"/>
    <w:rsid w:val="00F0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07F18"/>
  </w:style>
  <w:style w:type="paragraph" w:customStyle="1" w:styleId="c0">
    <w:name w:val="c0"/>
    <w:basedOn w:val="a"/>
    <w:rsid w:val="00F0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1">
    <w:name w:val="c141"/>
    <w:basedOn w:val="a0"/>
    <w:rsid w:val="00F07F18"/>
  </w:style>
  <w:style w:type="paragraph" w:styleId="af">
    <w:name w:val="footnote text"/>
    <w:basedOn w:val="a"/>
    <w:link w:val="af0"/>
    <w:uiPriority w:val="99"/>
    <w:semiHidden/>
    <w:unhideWhenUsed/>
    <w:rsid w:val="009410D1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410D1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9410D1"/>
    <w:rPr>
      <w:vertAlign w:val="superscript"/>
    </w:rPr>
  </w:style>
  <w:style w:type="paragraph" w:styleId="af2">
    <w:name w:val="No Spacing"/>
    <w:uiPriority w:val="1"/>
    <w:qFormat/>
    <w:rsid w:val="000803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5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5656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564044"/>
  </w:style>
  <w:style w:type="paragraph" w:styleId="a5">
    <w:name w:val="List Paragraph"/>
    <w:basedOn w:val="a"/>
    <w:uiPriority w:val="34"/>
    <w:qFormat/>
    <w:rsid w:val="00564044"/>
    <w:pPr>
      <w:ind w:left="720"/>
      <w:contextualSpacing/>
    </w:pPr>
    <w:rPr>
      <w:rFonts w:eastAsiaTheme="minorEastAsia"/>
      <w:lang w:eastAsia="ru-RU"/>
    </w:rPr>
  </w:style>
  <w:style w:type="table" w:customStyle="1" w:styleId="10">
    <w:name w:val="Сетка таблицы1"/>
    <w:basedOn w:val="a1"/>
    <w:next w:val="a6"/>
    <w:uiPriority w:val="59"/>
    <w:rsid w:val="0056404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564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56404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6"/>
    <w:uiPriority w:val="59"/>
    <w:rsid w:val="0056404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basedOn w:val="a0"/>
    <w:uiPriority w:val="99"/>
    <w:unhideWhenUsed/>
    <w:rsid w:val="00564044"/>
    <w:rPr>
      <w:color w:val="0000FF" w:themeColor="hyperlink"/>
      <w:u w:val="single"/>
    </w:rPr>
  </w:style>
  <w:style w:type="character" w:styleId="a8">
    <w:name w:val="Strong"/>
    <w:basedOn w:val="a0"/>
    <w:uiPriority w:val="22"/>
    <w:qFormat/>
    <w:rsid w:val="00564044"/>
    <w:rPr>
      <w:b/>
      <w:bCs/>
    </w:rPr>
  </w:style>
  <w:style w:type="paragraph" w:styleId="a9">
    <w:name w:val="Normal (Web)"/>
    <w:basedOn w:val="a"/>
    <w:uiPriority w:val="99"/>
    <w:unhideWhenUsed/>
    <w:rsid w:val="00564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line number"/>
    <w:basedOn w:val="a0"/>
    <w:uiPriority w:val="99"/>
    <w:semiHidden/>
    <w:unhideWhenUsed/>
    <w:rsid w:val="00564044"/>
  </w:style>
  <w:style w:type="paragraph" w:styleId="ab">
    <w:name w:val="header"/>
    <w:basedOn w:val="a"/>
    <w:link w:val="ac"/>
    <w:uiPriority w:val="99"/>
    <w:unhideWhenUsed/>
    <w:rsid w:val="0056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4044"/>
  </w:style>
  <w:style w:type="paragraph" w:styleId="ad">
    <w:name w:val="footer"/>
    <w:basedOn w:val="a"/>
    <w:link w:val="ae"/>
    <w:uiPriority w:val="99"/>
    <w:unhideWhenUsed/>
    <w:rsid w:val="00564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64044"/>
  </w:style>
  <w:style w:type="paragraph" w:customStyle="1" w:styleId="c7">
    <w:name w:val="c7"/>
    <w:basedOn w:val="a"/>
    <w:rsid w:val="00F0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07F18"/>
  </w:style>
  <w:style w:type="paragraph" w:customStyle="1" w:styleId="c0">
    <w:name w:val="c0"/>
    <w:basedOn w:val="a"/>
    <w:rsid w:val="00F07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1">
    <w:name w:val="c141"/>
    <w:basedOn w:val="a0"/>
    <w:rsid w:val="00F07F18"/>
  </w:style>
  <w:style w:type="paragraph" w:styleId="af">
    <w:name w:val="footnote text"/>
    <w:basedOn w:val="a"/>
    <w:link w:val="af0"/>
    <w:uiPriority w:val="99"/>
    <w:semiHidden/>
    <w:unhideWhenUsed/>
    <w:rsid w:val="009410D1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410D1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9410D1"/>
    <w:rPr>
      <w:vertAlign w:val="superscript"/>
    </w:rPr>
  </w:style>
  <w:style w:type="paragraph" w:styleId="af2">
    <w:name w:val="No Spacing"/>
    <w:uiPriority w:val="1"/>
    <w:qFormat/>
    <w:rsid w:val="000803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4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36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51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3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arant.ru/products/ipo/prime/doc/55070507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hkolniky.ru/klimov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etivi.ru/zagadki-i-kartinki-o-professiyah-dlya-detey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fppt.ru/237-lyudi-raznyh-professiy-na-golubom-fon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s://www.google.ru/url?sa%3Dt%26rct%3Dj%26q%3D%26esrc%3Ds%26source%3Dweb%26cd%3D1%26ved%3D0ahUKEwjSt57RtebMAhWEFJoKHTLyArYQFggbMAA%26url%3Dhttps%253A%252F%252Fdogm.mos.ru%252Flegislation%252Flawacts%252F2381906%252F%26usg%3DAFQjCNF3YGF-MuSR_eZAx4gnIMtFr6zE1w%26bvm%3Dbv.122129774,bs.1,d.bGs&amp;sa=D&amp;ust=1478699018552000&amp;usg=AFQjCNGoltQ0N4xsE2OljtVRKsqph5pdBQ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etivi.ru/zagadki-i-kartinki-o-professiyah-dlya-dete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6DAE3-DA25-4F33-9C6F-F5C047F6D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22</Pages>
  <Words>5049</Words>
  <Characters>28781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Директор школы</cp:lastModifiedBy>
  <cp:revision>14</cp:revision>
  <dcterms:created xsi:type="dcterms:W3CDTF">2019-01-04T16:30:00Z</dcterms:created>
  <dcterms:modified xsi:type="dcterms:W3CDTF">2022-11-16T09:47:00Z</dcterms:modified>
</cp:coreProperties>
</file>