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6788D5" w14:textId="77777777" w:rsidR="00CA587C" w:rsidRDefault="00CA587C" w:rsidP="005445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B95629" w14:textId="77777777" w:rsidR="00CA587C" w:rsidRPr="00CA587C" w:rsidRDefault="00CA587C" w:rsidP="00CA5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8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 ДОПОЛНИТЕЛЬНОГО ОБРАЗОВАНИЯ «ЦЕНТР ДЕТСКОГО ТВОРЧЕСТВА» ЗАРИНСКОГО РАЙОНА АЛТАЙСКОГО КРАЯ</w:t>
      </w:r>
    </w:p>
    <w:p w14:paraId="622B4FFD" w14:textId="77777777" w:rsidR="00CA587C" w:rsidRPr="00CA587C" w:rsidRDefault="00CA587C" w:rsidP="00CA587C">
      <w:pPr>
        <w:widowControl w:val="0"/>
        <w:autoSpaceDE w:val="0"/>
        <w:autoSpaceDN w:val="0"/>
        <w:adjustRightInd w:val="0"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A888BC" w14:textId="77777777" w:rsidR="00CA587C" w:rsidRPr="00CA587C" w:rsidRDefault="00CA587C" w:rsidP="00CA587C">
      <w:pPr>
        <w:widowControl w:val="0"/>
        <w:autoSpaceDE w:val="0"/>
        <w:autoSpaceDN w:val="0"/>
        <w:adjustRightInd w:val="0"/>
        <w:spacing w:after="0" w:line="240" w:lineRule="auto"/>
        <w:ind w:left="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6"/>
        <w:gridCol w:w="4714"/>
      </w:tblGrid>
      <w:tr w:rsidR="00CA587C" w:rsidRPr="00CA587C" w14:paraId="79320299" w14:textId="77777777" w:rsidTr="00A543D2">
        <w:tc>
          <w:tcPr>
            <w:tcW w:w="4776" w:type="dxa"/>
            <w:vAlign w:val="center"/>
          </w:tcPr>
          <w:p w14:paraId="06925663" w14:textId="77777777" w:rsidR="00CA587C" w:rsidRPr="00CA587C" w:rsidRDefault="00CA587C" w:rsidP="00CA587C">
            <w:pPr>
              <w:widowControl w:val="0"/>
              <w:tabs>
                <w:tab w:val="left" w:pos="5323"/>
              </w:tabs>
              <w:autoSpaceDE w:val="0"/>
              <w:autoSpaceDN w:val="0"/>
              <w:adjustRightInd w:val="0"/>
              <w:spacing w:line="322" w:lineRule="exac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14:paraId="3708CF62" w14:textId="77777777" w:rsidR="00CA587C" w:rsidRPr="00CA587C" w:rsidRDefault="00CA587C" w:rsidP="00CA587C">
            <w:pPr>
              <w:widowControl w:val="0"/>
              <w:tabs>
                <w:tab w:val="left" w:pos="5323"/>
              </w:tabs>
              <w:autoSpaceDE w:val="0"/>
              <w:autoSpaceDN w:val="0"/>
              <w:adjustRightInd w:val="0"/>
              <w:spacing w:line="322" w:lineRule="exac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A587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ПРИНЯТО</w:t>
            </w:r>
          </w:p>
          <w:p w14:paraId="6808BE03" w14:textId="77777777" w:rsidR="00CA587C" w:rsidRPr="00CA587C" w:rsidRDefault="00CA587C" w:rsidP="00CA587C">
            <w:pPr>
              <w:widowControl w:val="0"/>
              <w:tabs>
                <w:tab w:val="left" w:pos="5323"/>
              </w:tabs>
              <w:autoSpaceDE w:val="0"/>
              <w:autoSpaceDN w:val="0"/>
              <w:adjustRightInd w:val="0"/>
              <w:spacing w:line="322" w:lineRule="exac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A587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на педагогическом  совете</w:t>
            </w:r>
          </w:p>
          <w:p w14:paraId="326E6A02" w14:textId="77777777" w:rsidR="00CA587C" w:rsidRPr="00CA587C" w:rsidRDefault="00CA587C" w:rsidP="00CA587C">
            <w:pPr>
              <w:widowControl w:val="0"/>
              <w:tabs>
                <w:tab w:val="left" w:pos="5323"/>
              </w:tabs>
              <w:autoSpaceDE w:val="0"/>
              <w:autoSpaceDN w:val="0"/>
              <w:adjustRightInd w:val="0"/>
              <w:spacing w:line="322" w:lineRule="exac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A587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Протокол № ____ </w:t>
            </w:r>
            <w:proofErr w:type="gramStart"/>
            <w:r w:rsidRPr="00CA587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</w:t>
            </w:r>
            <w:proofErr w:type="gramEnd"/>
            <w:r w:rsidRPr="00CA587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____________</w:t>
            </w:r>
          </w:p>
          <w:p w14:paraId="50E59E4D" w14:textId="77777777" w:rsidR="00CA587C" w:rsidRPr="00CA587C" w:rsidRDefault="00CA587C" w:rsidP="00CA587C">
            <w:pPr>
              <w:widowControl w:val="0"/>
              <w:tabs>
                <w:tab w:val="left" w:pos="5323"/>
              </w:tabs>
              <w:autoSpaceDE w:val="0"/>
              <w:autoSpaceDN w:val="0"/>
              <w:adjustRightInd w:val="0"/>
              <w:spacing w:line="322" w:lineRule="exac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714" w:type="dxa"/>
            <w:vAlign w:val="center"/>
          </w:tcPr>
          <w:p w14:paraId="13F6C611" w14:textId="77777777" w:rsidR="00CA587C" w:rsidRPr="00CA587C" w:rsidRDefault="00CA587C" w:rsidP="00CA587C">
            <w:pPr>
              <w:widowControl w:val="0"/>
              <w:tabs>
                <w:tab w:val="left" w:pos="5323"/>
              </w:tabs>
              <w:autoSpaceDE w:val="0"/>
              <w:autoSpaceDN w:val="0"/>
              <w:adjustRightInd w:val="0"/>
              <w:spacing w:line="322" w:lineRule="exac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A587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УТВЕРЖДАЮ</w:t>
            </w:r>
          </w:p>
          <w:p w14:paraId="7D1948B2" w14:textId="77777777" w:rsidR="00CA587C" w:rsidRPr="00CA587C" w:rsidRDefault="00CA587C" w:rsidP="00CA587C">
            <w:pPr>
              <w:widowControl w:val="0"/>
              <w:tabs>
                <w:tab w:val="left" w:pos="5323"/>
              </w:tabs>
              <w:autoSpaceDE w:val="0"/>
              <w:autoSpaceDN w:val="0"/>
              <w:adjustRightInd w:val="0"/>
              <w:spacing w:line="322" w:lineRule="exac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A587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Директор _____________ Кузнецова О. А.</w:t>
            </w:r>
          </w:p>
          <w:p w14:paraId="4E06E2A7" w14:textId="77777777" w:rsidR="00CA587C" w:rsidRPr="00CA587C" w:rsidRDefault="00CA587C" w:rsidP="00CA587C">
            <w:pPr>
              <w:widowControl w:val="0"/>
              <w:tabs>
                <w:tab w:val="left" w:pos="5323"/>
              </w:tabs>
              <w:autoSpaceDE w:val="0"/>
              <w:autoSpaceDN w:val="0"/>
              <w:adjustRightInd w:val="0"/>
              <w:spacing w:line="322" w:lineRule="exac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A587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Приказ № ____ </w:t>
            </w:r>
            <w:proofErr w:type="gramStart"/>
            <w:r w:rsidRPr="00CA587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</w:t>
            </w:r>
            <w:proofErr w:type="gramEnd"/>
            <w:r w:rsidRPr="00CA587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____________</w:t>
            </w:r>
          </w:p>
        </w:tc>
      </w:tr>
    </w:tbl>
    <w:p w14:paraId="0E9A90EF" w14:textId="77777777" w:rsidR="00CA587C" w:rsidRPr="00CA587C" w:rsidRDefault="00CA587C" w:rsidP="00CA587C">
      <w:pPr>
        <w:widowControl w:val="0"/>
        <w:tabs>
          <w:tab w:val="left" w:pos="5323"/>
        </w:tabs>
        <w:autoSpaceDE w:val="0"/>
        <w:autoSpaceDN w:val="0"/>
        <w:adjustRightInd w:val="0"/>
        <w:spacing w:before="830" w:after="0" w:line="322" w:lineRule="exact"/>
        <w:ind w:left="10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14:paraId="5AB6E322" w14:textId="77777777" w:rsidR="00CA587C" w:rsidRPr="00CA587C" w:rsidRDefault="00CA587C" w:rsidP="00CA587C">
      <w:pPr>
        <w:widowControl w:val="0"/>
        <w:autoSpaceDE w:val="0"/>
        <w:autoSpaceDN w:val="0"/>
        <w:adjustRightInd w:val="0"/>
        <w:spacing w:before="1440" w:after="0" w:line="322" w:lineRule="exact"/>
        <w:ind w:right="147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87C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Дополнительная общеобразовательная </w:t>
      </w:r>
      <w:r w:rsidRPr="00CA587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общеразвивающая программа спортивной направленности</w:t>
      </w:r>
    </w:p>
    <w:p w14:paraId="3534860A" w14:textId="77777777" w:rsidR="00CA587C" w:rsidRPr="00CA587C" w:rsidRDefault="00CA587C" w:rsidP="00CA587C">
      <w:pPr>
        <w:widowControl w:val="0"/>
        <w:autoSpaceDE w:val="0"/>
        <w:autoSpaceDN w:val="0"/>
        <w:adjustRightInd w:val="0"/>
        <w:spacing w:after="0" w:line="326" w:lineRule="exact"/>
        <w:ind w:right="10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87C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«Волейбол»</w:t>
      </w:r>
    </w:p>
    <w:p w14:paraId="3B06FCAF" w14:textId="77777777" w:rsidR="00CA587C" w:rsidRPr="00CA587C" w:rsidRDefault="00CA587C" w:rsidP="00CA587C">
      <w:pPr>
        <w:widowControl w:val="0"/>
        <w:autoSpaceDE w:val="0"/>
        <w:autoSpaceDN w:val="0"/>
        <w:adjustRightInd w:val="0"/>
        <w:spacing w:after="0" w:line="326" w:lineRule="exact"/>
        <w:ind w:right="1037"/>
        <w:jc w:val="center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CA587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Возраст обучающихся – 12-17 лет</w:t>
      </w:r>
    </w:p>
    <w:p w14:paraId="16189141" w14:textId="77777777" w:rsidR="00CA587C" w:rsidRPr="00CA587C" w:rsidRDefault="00CA587C" w:rsidP="00CA587C">
      <w:pPr>
        <w:widowControl w:val="0"/>
        <w:autoSpaceDE w:val="0"/>
        <w:autoSpaceDN w:val="0"/>
        <w:adjustRightInd w:val="0"/>
        <w:spacing w:after="0" w:line="326" w:lineRule="exact"/>
        <w:ind w:right="10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87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Срок реализации – 1 год</w:t>
      </w:r>
    </w:p>
    <w:p w14:paraId="47892F9F" w14:textId="77777777" w:rsidR="00CA587C" w:rsidRPr="00CA587C" w:rsidRDefault="00CA587C" w:rsidP="00CA587C">
      <w:pPr>
        <w:widowControl w:val="0"/>
        <w:autoSpaceDE w:val="0"/>
        <w:autoSpaceDN w:val="0"/>
        <w:adjustRightInd w:val="0"/>
        <w:spacing w:before="466" w:after="0" w:line="322" w:lineRule="exact"/>
        <w:ind w:left="53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F4CBC3" w14:textId="77777777" w:rsidR="00CA587C" w:rsidRPr="00CA587C" w:rsidRDefault="00CA587C" w:rsidP="00CA587C">
      <w:pPr>
        <w:widowControl w:val="0"/>
        <w:autoSpaceDE w:val="0"/>
        <w:autoSpaceDN w:val="0"/>
        <w:adjustRightInd w:val="0"/>
        <w:spacing w:after="0" w:line="322" w:lineRule="exact"/>
        <w:ind w:left="53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39F258" w14:textId="77777777" w:rsidR="00CA587C" w:rsidRPr="00CA587C" w:rsidRDefault="00CA587C" w:rsidP="00CA587C">
      <w:pPr>
        <w:widowControl w:val="0"/>
        <w:autoSpaceDE w:val="0"/>
        <w:autoSpaceDN w:val="0"/>
        <w:adjustRightInd w:val="0"/>
        <w:spacing w:after="0" w:line="322" w:lineRule="exact"/>
        <w:ind w:left="53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131992" w14:textId="77777777" w:rsidR="00CA587C" w:rsidRPr="00CA587C" w:rsidRDefault="00CA587C" w:rsidP="00CA587C">
      <w:pPr>
        <w:widowControl w:val="0"/>
        <w:autoSpaceDE w:val="0"/>
        <w:autoSpaceDN w:val="0"/>
        <w:adjustRightInd w:val="0"/>
        <w:spacing w:after="0" w:line="322" w:lineRule="exact"/>
        <w:ind w:left="53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C8DCC4" w14:textId="77777777" w:rsidR="00CA587C" w:rsidRPr="00CA587C" w:rsidRDefault="00CA587C" w:rsidP="00CA587C">
      <w:pPr>
        <w:widowControl w:val="0"/>
        <w:autoSpaceDE w:val="0"/>
        <w:autoSpaceDN w:val="0"/>
        <w:adjustRightInd w:val="0"/>
        <w:spacing w:after="0" w:line="322" w:lineRule="exact"/>
        <w:ind w:left="53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CA262B" w14:textId="77777777" w:rsidR="00CA587C" w:rsidRPr="00CA587C" w:rsidRDefault="00CA587C" w:rsidP="00CA587C">
      <w:pPr>
        <w:widowControl w:val="0"/>
        <w:autoSpaceDE w:val="0"/>
        <w:autoSpaceDN w:val="0"/>
        <w:adjustRightInd w:val="0"/>
        <w:spacing w:after="0" w:line="322" w:lineRule="exact"/>
        <w:ind w:left="53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 - составитель: </w:t>
      </w:r>
    </w:p>
    <w:p w14:paraId="792706BA" w14:textId="77777777" w:rsidR="00CA587C" w:rsidRPr="00CA587C" w:rsidRDefault="00CA587C" w:rsidP="00CA587C">
      <w:pPr>
        <w:widowControl w:val="0"/>
        <w:autoSpaceDE w:val="0"/>
        <w:autoSpaceDN w:val="0"/>
        <w:adjustRightInd w:val="0"/>
        <w:spacing w:after="0" w:line="322" w:lineRule="exact"/>
        <w:ind w:left="53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A587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Канунников</w:t>
      </w:r>
      <w:proofErr w:type="spellEnd"/>
      <w:r w:rsidRPr="00CA587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Пётр  Васильевич</w:t>
      </w:r>
      <w:proofErr w:type="gramStart"/>
      <w:r w:rsidRPr="00CA587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,</w:t>
      </w:r>
      <w:proofErr w:type="gramEnd"/>
      <w:r w:rsidRPr="00CA587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педагог дополнительного обра</w:t>
      </w:r>
      <w:r w:rsidRPr="00CA587C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softHyphen/>
      </w:r>
      <w:r w:rsidRPr="00CA587C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зования</w:t>
      </w:r>
    </w:p>
    <w:p w14:paraId="6939F5DE" w14:textId="77777777" w:rsidR="00CA587C" w:rsidRPr="00CA587C" w:rsidRDefault="00CA587C" w:rsidP="00CA587C">
      <w:pPr>
        <w:widowControl w:val="0"/>
        <w:autoSpaceDE w:val="0"/>
        <w:autoSpaceDN w:val="0"/>
        <w:adjustRightInd w:val="0"/>
        <w:spacing w:before="466" w:after="0" w:line="322" w:lineRule="exact"/>
        <w:ind w:left="536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97D8A3" w14:textId="77777777" w:rsidR="00CA587C" w:rsidRDefault="00CA587C" w:rsidP="00CA5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B1CF50" w14:textId="77777777" w:rsidR="00CA587C" w:rsidRDefault="00CA587C" w:rsidP="00CA5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C2D2B3" w14:textId="77777777" w:rsidR="00CA587C" w:rsidRDefault="00CA587C" w:rsidP="00CA5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19FA29" w14:textId="77777777" w:rsidR="00CA587C" w:rsidRDefault="00CA587C" w:rsidP="00CA5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9EEEA2" w14:textId="77777777" w:rsidR="00CA587C" w:rsidRDefault="00CA587C" w:rsidP="00CA5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357A5E" w14:textId="77777777" w:rsidR="00CA587C" w:rsidRDefault="00CA587C" w:rsidP="00CA5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3F302E" w14:textId="77777777" w:rsidR="00CA587C" w:rsidRDefault="00CA587C" w:rsidP="00CA5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28086A" w14:textId="77777777" w:rsidR="00CA587C" w:rsidRDefault="00CA587C" w:rsidP="00CA5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D78AB8" w14:textId="77777777" w:rsidR="00CA587C" w:rsidRDefault="00CA587C" w:rsidP="00CA5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F1A83C" w14:textId="77777777" w:rsidR="00CA587C" w:rsidRDefault="00CA587C" w:rsidP="00CA5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CFD526" w14:textId="77777777" w:rsidR="00CA587C" w:rsidRPr="00CA587C" w:rsidRDefault="00CA587C" w:rsidP="00CA5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30D3FF" w14:textId="77777777" w:rsidR="00CA587C" w:rsidRDefault="00CA587C" w:rsidP="00CA5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A587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Воскресенка</w:t>
      </w:r>
      <w:proofErr w:type="spellEnd"/>
      <w:r w:rsidRPr="00CA58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55EBE27" w14:textId="2641922A" w:rsidR="00CA587C" w:rsidRDefault="00CA587C" w:rsidP="00CA5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587C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</w:p>
    <w:p w14:paraId="0F8AB8D0" w14:textId="77777777" w:rsidR="00240E56" w:rsidRDefault="00240E56" w:rsidP="00CA5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E0CFEA" w14:textId="77777777" w:rsidR="00240E56" w:rsidRPr="00CA587C" w:rsidRDefault="00240E56" w:rsidP="00CA5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F468C4" w14:textId="77777777" w:rsidR="00544563" w:rsidRPr="003A0A85" w:rsidRDefault="00544563" w:rsidP="005445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0A85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59640277" w14:textId="22D7448F" w:rsidR="003A0A85" w:rsidRDefault="003A0A85" w:rsidP="003A0A8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3A0A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для спортивной секции по волейболу разработана на основе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пособия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А.И.Каинова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«Организация работы спортивных секций в школе</w:t>
      </w:r>
      <w:r w:rsidRPr="003A0A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программы, рекомендации» Волгоград</w:t>
      </w:r>
      <w:r w:rsidRPr="003A0A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Учитель</w:t>
      </w:r>
      <w:r w:rsidRPr="003A0A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</w:t>
      </w:r>
      <w:r w:rsidRPr="003A0A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федеральным компонентом государственным стандартом среднего полного образования, М.: «Дрофа»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0A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- 2004, соответствует базисному учебному плану </w:t>
      </w:r>
      <w:r w:rsidR="00B910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«Воскресенская </w:t>
      </w:r>
      <w:proofErr w:type="spellStart"/>
      <w:r w:rsidR="00B910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сош</w:t>
      </w:r>
      <w:proofErr w:type="spellEnd"/>
      <w:r w:rsidR="00B910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филиал </w:t>
      </w:r>
      <w:r w:rsidRPr="003A0A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D63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3A0A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ОУ «</w:t>
      </w:r>
      <w:proofErr w:type="spellStart"/>
      <w:r w:rsidR="00D63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Новозыряновская</w:t>
      </w:r>
      <w:proofErr w:type="spellEnd"/>
      <w:r w:rsidR="00D63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A0A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СОШ», принятому </w:t>
      </w:r>
      <w:r w:rsidR="00D63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 </w:t>
      </w:r>
      <w:r w:rsidRPr="003A0A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63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октября</w:t>
      </w:r>
      <w:r w:rsidRPr="003A0A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</w:t>
      </w:r>
      <w:r w:rsidR="00D63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  <w:r w:rsidRPr="003A0A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года, по которому на кружковую работу по волейболу отводится по 2 учебных часа в неделю в 5-</w:t>
      </w:r>
      <w:r w:rsidR="00D63A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3A0A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классах.</w:t>
      </w:r>
    </w:p>
    <w:p w14:paraId="6CBF7235" w14:textId="77777777" w:rsidR="00DE226B" w:rsidRPr="003A0A85" w:rsidRDefault="00DE226B" w:rsidP="003A0A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8D5970" w14:textId="77777777" w:rsidR="00544563" w:rsidRPr="00544563" w:rsidRDefault="00544563" w:rsidP="00544563">
      <w:pPr>
        <w:rPr>
          <w:rFonts w:ascii="Times New Roman" w:hAnsi="Times New Roman" w:cs="Times New Roman"/>
          <w:b/>
          <w:sz w:val="24"/>
          <w:szCs w:val="24"/>
        </w:rPr>
      </w:pPr>
      <w:r w:rsidRPr="00544563">
        <w:rPr>
          <w:rFonts w:ascii="Times New Roman" w:hAnsi="Times New Roman" w:cs="Times New Roman"/>
          <w:b/>
          <w:sz w:val="24"/>
          <w:szCs w:val="24"/>
        </w:rPr>
        <w:t>Место программы в образовательном процессе</w:t>
      </w:r>
    </w:p>
    <w:p w14:paraId="54ACCCAB" w14:textId="77777777" w:rsidR="00544563" w:rsidRPr="00544563" w:rsidRDefault="003A0A85" w:rsidP="005445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44563" w:rsidRPr="00544563">
        <w:rPr>
          <w:rFonts w:ascii="Times New Roman" w:hAnsi="Times New Roman" w:cs="Times New Roman"/>
          <w:sz w:val="24"/>
          <w:szCs w:val="24"/>
        </w:rPr>
        <w:t>В процессе изучения у учащихся формируется потребность в систематических занятиях физическими упражнениями, учащиеся приобщаются к здоровому образу жизни, приобретают привычку заниматься физическим трудом, умственная нагрузка компенсируется у них физической. Занятия спортом дисциплинируют, воспитывают чувство коллективизма, волю, целеустремленность, способствуют поддержке при изучении общеобразовательных предмет</w:t>
      </w:r>
      <w:r w:rsidR="00544563">
        <w:rPr>
          <w:rFonts w:ascii="Times New Roman" w:hAnsi="Times New Roman" w:cs="Times New Roman"/>
          <w:sz w:val="24"/>
          <w:szCs w:val="24"/>
        </w:rPr>
        <w:t>ов, так как укрепляют здоровье.</w:t>
      </w:r>
    </w:p>
    <w:p w14:paraId="043491B1" w14:textId="77777777" w:rsidR="00544563" w:rsidRDefault="003A0A85" w:rsidP="005445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44563" w:rsidRPr="00544563">
        <w:rPr>
          <w:rFonts w:ascii="Times New Roman" w:hAnsi="Times New Roman" w:cs="Times New Roman"/>
          <w:sz w:val="24"/>
          <w:szCs w:val="24"/>
        </w:rPr>
        <w:t>Программа органично вписывается в сложившуюся систему физического воспитания в общеобразовательных учреждениях. Благодаря этому ученики смогут более плодотворно учиться, меньше болеть. Ученики, успешно освоившие программу, смогут участвовать в соревнованиях по</w:t>
      </w:r>
      <w:r w:rsidR="00544563">
        <w:rPr>
          <w:rFonts w:ascii="Times New Roman" w:hAnsi="Times New Roman" w:cs="Times New Roman"/>
          <w:sz w:val="24"/>
          <w:szCs w:val="24"/>
        </w:rPr>
        <w:t xml:space="preserve"> волейболу различного масштаба.</w:t>
      </w:r>
    </w:p>
    <w:p w14:paraId="6FC5F768" w14:textId="77777777" w:rsidR="00D66B38" w:rsidRDefault="003A0A85" w:rsidP="005445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66B38" w:rsidRPr="00D66B38">
        <w:rPr>
          <w:rFonts w:ascii="Times New Roman" w:hAnsi="Times New Roman" w:cs="Times New Roman"/>
          <w:sz w:val="24"/>
          <w:szCs w:val="24"/>
        </w:rPr>
        <w:t>Кружковая работа по волейболу входит в образовательную область «Физическая культура».</w:t>
      </w:r>
    </w:p>
    <w:p w14:paraId="18B15542" w14:textId="77777777" w:rsidR="00D66B38" w:rsidRPr="00544563" w:rsidRDefault="00D66B38" w:rsidP="00544563">
      <w:pPr>
        <w:rPr>
          <w:rFonts w:ascii="Times New Roman" w:hAnsi="Times New Roman" w:cs="Times New Roman"/>
          <w:sz w:val="24"/>
          <w:szCs w:val="24"/>
        </w:rPr>
      </w:pPr>
      <w:r w:rsidRPr="00D66B38">
        <w:rPr>
          <w:rFonts w:ascii="Times New Roman" w:hAnsi="Times New Roman" w:cs="Times New Roman"/>
          <w:sz w:val="24"/>
          <w:szCs w:val="24"/>
        </w:rPr>
        <w:t>По своему воздействию спортивные игры в том ч</w:t>
      </w:r>
      <w:r>
        <w:rPr>
          <w:rFonts w:ascii="Times New Roman" w:hAnsi="Times New Roman" w:cs="Times New Roman"/>
          <w:sz w:val="24"/>
          <w:szCs w:val="24"/>
        </w:rPr>
        <w:t>исле</w:t>
      </w:r>
      <w:r w:rsidRPr="00D66B38">
        <w:rPr>
          <w:rFonts w:ascii="Times New Roman" w:hAnsi="Times New Roman" w:cs="Times New Roman"/>
          <w:sz w:val="24"/>
          <w:szCs w:val="24"/>
        </w:rPr>
        <w:t xml:space="preserve"> волейбол являются наиболее комплексным и универсальным средством развития психомоторики человека. Специально подобранные упражнения, выполняемые индивидуально, в двойках, тройках, командах, подвижные игры и задания с мячом создают неограниченные возможности для развития, прежде всего координационных способностей.</w:t>
      </w:r>
    </w:p>
    <w:p w14:paraId="66207DD8" w14:textId="77777777" w:rsidR="00544563" w:rsidRPr="00544563" w:rsidRDefault="00544563" w:rsidP="00544563">
      <w:pPr>
        <w:rPr>
          <w:rFonts w:ascii="Times New Roman" w:hAnsi="Times New Roman" w:cs="Times New Roman"/>
          <w:b/>
          <w:sz w:val="24"/>
          <w:szCs w:val="24"/>
        </w:rPr>
      </w:pPr>
      <w:r w:rsidRPr="00544563">
        <w:rPr>
          <w:rFonts w:ascii="Times New Roman" w:hAnsi="Times New Roman" w:cs="Times New Roman"/>
          <w:b/>
          <w:sz w:val="24"/>
          <w:szCs w:val="24"/>
        </w:rPr>
        <w:t>Цели и задачи</w:t>
      </w:r>
    </w:p>
    <w:p w14:paraId="0788C281" w14:textId="77777777" w:rsidR="00544563" w:rsidRPr="00544563" w:rsidRDefault="00544563" w:rsidP="00544563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Игра в волейбол направлена на всестороннее физическое развитие и способствует совершенствованию многих необходимых в жизни двигатель</w:t>
      </w:r>
      <w:r>
        <w:rPr>
          <w:rFonts w:ascii="Times New Roman" w:hAnsi="Times New Roman" w:cs="Times New Roman"/>
          <w:sz w:val="24"/>
          <w:szCs w:val="24"/>
        </w:rPr>
        <w:t>ных и морально-волевых качеств.</w:t>
      </w:r>
    </w:p>
    <w:p w14:paraId="249A8C15" w14:textId="77777777" w:rsidR="00544563" w:rsidRPr="00544563" w:rsidRDefault="00544563" w:rsidP="00544563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  <w:u w:val="single"/>
        </w:rPr>
        <w:t>Цель программы</w:t>
      </w:r>
      <w:r w:rsidRPr="00544563">
        <w:rPr>
          <w:rFonts w:ascii="Times New Roman" w:hAnsi="Times New Roman" w:cs="Times New Roman"/>
          <w:sz w:val="24"/>
          <w:szCs w:val="24"/>
        </w:rPr>
        <w:t xml:space="preserve"> - углублённое изу</w:t>
      </w:r>
      <w:r>
        <w:rPr>
          <w:rFonts w:ascii="Times New Roman" w:hAnsi="Times New Roman" w:cs="Times New Roman"/>
          <w:sz w:val="24"/>
          <w:szCs w:val="24"/>
        </w:rPr>
        <w:t>чение спортивной игры волейбол.</w:t>
      </w:r>
    </w:p>
    <w:p w14:paraId="57FCC477" w14:textId="77777777" w:rsidR="00544563" w:rsidRPr="00544563" w:rsidRDefault="00544563" w:rsidP="00544563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  <w:u w:val="single"/>
        </w:rPr>
        <w:t>Основными задачами программы являются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709E3F9" w14:textId="77777777" w:rsidR="00544563" w:rsidRPr="00544563" w:rsidRDefault="00544563" w:rsidP="005445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укрепление здоровья;</w:t>
      </w:r>
    </w:p>
    <w:p w14:paraId="717B79A8" w14:textId="77777777" w:rsidR="00544563" w:rsidRPr="00544563" w:rsidRDefault="00544563" w:rsidP="005445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содействие правильному физическому развитию;</w:t>
      </w:r>
    </w:p>
    <w:p w14:paraId="28F716B2" w14:textId="77777777" w:rsidR="00544563" w:rsidRPr="00544563" w:rsidRDefault="00544563" w:rsidP="005445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приобретение необходимых теоретических знаний;</w:t>
      </w:r>
    </w:p>
    <w:p w14:paraId="2A2E7D76" w14:textId="77777777" w:rsidR="00544563" w:rsidRPr="00544563" w:rsidRDefault="00544563" w:rsidP="005445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овладение основными приемами техники и тактики игры;</w:t>
      </w:r>
    </w:p>
    <w:p w14:paraId="548FE6B1" w14:textId="77777777" w:rsidR="00544563" w:rsidRPr="00544563" w:rsidRDefault="00544563" w:rsidP="005445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воспитание воли, смелости, настойчивости, дисциплинированности, коллективизма, чувства дружбы;</w:t>
      </w:r>
    </w:p>
    <w:p w14:paraId="2F91F170" w14:textId="77777777" w:rsidR="006F73B6" w:rsidRPr="00544563" w:rsidRDefault="00544563" w:rsidP="005445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привитие ученикам организаторских навыков;</w:t>
      </w:r>
    </w:p>
    <w:p w14:paraId="0CE82710" w14:textId="77777777" w:rsidR="00544563" w:rsidRPr="00544563" w:rsidRDefault="00544563" w:rsidP="005445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повышение специальной, физической, тактической подготовки школьников по волейболу;</w:t>
      </w:r>
    </w:p>
    <w:p w14:paraId="412F4E54" w14:textId="77777777" w:rsidR="00544563" w:rsidRPr="00544563" w:rsidRDefault="00544563" w:rsidP="005445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подготовка учащихся к соревнованиям по волейболу;</w:t>
      </w:r>
    </w:p>
    <w:p w14:paraId="076D3A54" w14:textId="77777777" w:rsidR="00544563" w:rsidRPr="00544563" w:rsidRDefault="00544563" w:rsidP="00544563">
      <w:pPr>
        <w:rPr>
          <w:rFonts w:ascii="Times New Roman" w:hAnsi="Times New Roman" w:cs="Times New Roman"/>
          <w:b/>
          <w:sz w:val="24"/>
          <w:szCs w:val="24"/>
        </w:rPr>
      </w:pPr>
      <w:r w:rsidRPr="00544563">
        <w:rPr>
          <w:rFonts w:ascii="Times New Roman" w:hAnsi="Times New Roman" w:cs="Times New Roman"/>
          <w:b/>
          <w:sz w:val="24"/>
          <w:szCs w:val="24"/>
        </w:rPr>
        <w:t>Соде</w:t>
      </w:r>
      <w:r>
        <w:rPr>
          <w:rFonts w:ascii="Times New Roman" w:hAnsi="Times New Roman" w:cs="Times New Roman"/>
          <w:b/>
          <w:sz w:val="24"/>
          <w:szCs w:val="24"/>
        </w:rPr>
        <w:t>ржание программы</w:t>
      </w:r>
    </w:p>
    <w:p w14:paraId="04635C38" w14:textId="77777777" w:rsidR="00544563" w:rsidRPr="00544563" w:rsidRDefault="00544563" w:rsidP="00544563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Материал программы дается в трех разделах: основы знаний; общая и специальная физическая подг</w:t>
      </w:r>
      <w:r>
        <w:rPr>
          <w:rFonts w:ascii="Times New Roman" w:hAnsi="Times New Roman" w:cs="Times New Roman"/>
          <w:sz w:val="24"/>
          <w:szCs w:val="24"/>
        </w:rPr>
        <w:t>отовка; техника и тактика игры.</w:t>
      </w:r>
    </w:p>
    <w:p w14:paraId="72D5908E" w14:textId="77777777" w:rsidR="00544563" w:rsidRPr="00544563" w:rsidRDefault="00544563" w:rsidP="00544563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lastRenderedPageBreak/>
        <w:t>В разделе «Основы знаний» представлен материал по истории развития в</w:t>
      </w:r>
      <w:r>
        <w:rPr>
          <w:rFonts w:ascii="Times New Roman" w:hAnsi="Times New Roman" w:cs="Times New Roman"/>
          <w:sz w:val="24"/>
          <w:szCs w:val="24"/>
        </w:rPr>
        <w:t>олейбола, правила соревнований.</w:t>
      </w:r>
    </w:p>
    <w:p w14:paraId="06178AFB" w14:textId="77777777" w:rsidR="00544563" w:rsidRPr="00544563" w:rsidRDefault="00544563" w:rsidP="00544563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В разделе «Общая и специальная физическая подготовка» даны упражнения, которые способствуют формированию общей культуры движений, подготавливают организм к физической деятельности, развивают опре</w:t>
      </w:r>
      <w:r>
        <w:rPr>
          <w:rFonts w:ascii="Times New Roman" w:hAnsi="Times New Roman" w:cs="Times New Roman"/>
          <w:sz w:val="24"/>
          <w:szCs w:val="24"/>
        </w:rPr>
        <w:t>деленные двигательные качества.</w:t>
      </w:r>
    </w:p>
    <w:p w14:paraId="503B682B" w14:textId="77777777" w:rsidR="00544563" w:rsidRPr="00544563" w:rsidRDefault="00544563" w:rsidP="00544563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В разделе «Техника и тактика игры» представлен материал, способствующий обучению техничес</w:t>
      </w:r>
      <w:r w:rsidR="00DE226B">
        <w:rPr>
          <w:rFonts w:ascii="Times New Roman" w:hAnsi="Times New Roman" w:cs="Times New Roman"/>
          <w:sz w:val="24"/>
          <w:szCs w:val="24"/>
        </w:rPr>
        <w:t>ким и тактическим приемам игры.</w:t>
      </w:r>
    </w:p>
    <w:p w14:paraId="1218212D" w14:textId="77777777" w:rsidR="00544563" w:rsidRPr="00544563" w:rsidRDefault="00544563" w:rsidP="00544563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В конце обучения по программе учащиеся должны знать правила игры и при</w:t>
      </w:r>
      <w:r>
        <w:rPr>
          <w:rFonts w:ascii="Times New Roman" w:hAnsi="Times New Roman" w:cs="Times New Roman"/>
          <w:sz w:val="24"/>
          <w:szCs w:val="24"/>
        </w:rPr>
        <w:t>нимать участие в соревнованиях.</w:t>
      </w:r>
    </w:p>
    <w:p w14:paraId="42BD6FDF" w14:textId="77777777" w:rsidR="00544563" w:rsidRPr="00544563" w:rsidRDefault="00544563" w:rsidP="00544563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Содержание самостоятельной работы включает в себя выполнение комплексов упражнений для повышения общей и спе</w:t>
      </w:r>
      <w:r>
        <w:rPr>
          <w:rFonts w:ascii="Times New Roman" w:hAnsi="Times New Roman" w:cs="Times New Roman"/>
          <w:sz w:val="24"/>
          <w:szCs w:val="24"/>
        </w:rPr>
        <w:t>циальной физической подготовки.</w:t>
      </w:r>
    </w:p>
    <w:p w14:paraId="7879A483" w14:textId="77777777" w:rsidR="00544563" w:rsidRPr="00544563" w:rsidRDefault="00544563" w:rsidP="0054456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Методы и формы обучения</w:t>
      </w:r>
    </w:p>
    <w:p w14:paraId="6DA92202" w14:textId="77777777" w:rsidR="00544563" w:rsidRPr="00544563" w:rsidRDefault="00544563" w:rsidP="00544563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Большие возможности для учебно-воспитательной работы заложены в принципе совместной деятельности учителя и ученика. Занятия необходимо строить так, чтобы учащиеся сами находили нужное решение, опираясь на свой опыт, полученные знания и умения. Занятия по технической, тактической, общефизической подготовке проводятся в режиме учебно-тренировочны</w:t>
      </w:r>
      <w:r>
        <w:rPr>
          <w:rFonts w:ascii="Times New Roman" w:hAnsi="Times New Roman" w:cs="Times New Roman"/>
          <w:sz w:val="24"/>
          <w:szCs w:val="24"/>
        </w:rPr>
        <w:t>х по 2 часа в неделю.</w:t>
      </w:r>
    </w:p>
    <w:p w14:paraId="0C8AA0A3" w14:textId="77777777" w:rsidR="00544563" w:rsidRPr="00544563" w:rsidRDefault="00544563" w:rsidP="00544563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Теорию проходят в процессе учебно-тренировочных занятий, также выделяют и отдельные занятия-семинары по судейству, где подробно разбирается содержание правил игры, игровы</w:t>
      </w:r>
      <w:r>
        <w:rPr>
          <w:rFonts w:ascii="Times New Roman" w:hAnsi="Times New Roman" w:cs="Times New Roman"/>
          <w:sz w:val="24"/>
          <w:szCs w:val="24"/>
        </w:rPr>
        <w:t>е ситуации, жесты судей.</w:t>
      </w:r>
    </w:p>
    <w:p w14:paraId="3D415512" w14:textId="77777777" w:rsidR="00544563" w:rsidRPr="00544563" w:rsidRDefault="00544563" w:rsidP="00544563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 xml:space="preserve">Для повышения интереса занимающихся к занятиям волейболом и более успешного решения образовательных, воспитательных и оздоровительных задач рекомендуется применять разнообразные формы и </w:t>
      </w:r>
      <w:r>
        <w:rPr>
          <w:rFonts w:ascii="Times New Roman" w:hAnsi="Times New Roman" w:cs="Times New Roman"/>
          <w:sz w:val="24"/>
          <w:szCs w:val="24"/>
        </w:rPr>
        <w:t>методы проведения этих занятий.</w:t>
      </w:r>
    </w:p>
    <w:p w14:paraId="0E6974CD" w14:textId="77777777" w:rsidR="00544563" w:rsidRPr="00544563" w:rsidRDefault="00544563" w:rsidP="00544563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  <w:u w:val="single"/>
        </w:rPr>
        <w:t>Словесные методы:</w:t>
      </w:r>
      <w:r w:rsidRPr="00544563">
        <w:rPr>
          <w:rFonts w:ascii="Times New Roman" w:hAnsi="Times New Roman" w:cs="Times New Roman"/>
          <w:sz w:val="24"/>
          <w:szCs w:val="24"/>
        </w:rPr>
        <w:t xml:space="preserve"> создают у учащихся предварительные представления об изучаемом движении. Для этой цели учитель использует: объяснение, рассказ</w:t>
      </w:r>
      <w:r>
        <w:rPr>
          <w:rFonts w:ascii="Times New Roman" w:hAnsi="Times New Roman" w:cs="Times New Roman"/>
          <w:sz w:val="24"/>
          <w:szCs w:val="24"/>
        </w:rPr>
        <w:t>, замечание, команды, указания.</w:t>
      </w:r>
    </w:p>
    <w:p w14:paraId="7EB2871A" w14:textId="77777777" w:rsidR="00544563" w:rsidRPr="00544563" w:rsidRDefault="00544563" w:rsidP="00544563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  <w:u w:val="single"/>
        </w:rPr>
        <w:t>Наглядные методы:</w:t>
      </w:r>
      <w:r w:rsidRPr="00544563">
        <w:rPr>
          <w:rFonts w:ascii="Times New Roman" w:hAnsi="Times New Roman" w:cs="Times New Roman"/>
          <w:sz w:val="24"/>
          <w:szCs w:val="24"/>
        </w:rPr>
        <w:t xml:space="preserve"> применяются главным образом в виде показа упражнения, наглядных пособий, видеофильмов. Эти методы помогают создать у учеников конкретные предст</w:t>
      </w:r>
      <w:r>
        <w:rPr>
          <w:rFonts w:ascii="Times New Roman" w:hAnsi="Times New Roman" w:cs="Times New Roman"/>
          <w:sz w:val="24"/>
          <w:szCs w:val="24"/>
        </w:rPr>
        <w:t>авления об изучаемых действиях.</w:t>
      </w:r>
    </w:p>
    <w:p w14:paraId="21F5FE36" w14:textId="77777777" w:rsidR="00544563" w:rsidRPr="00544563" w:rsidRDefault="00544563" w:rsidP="00544563">
      <w:pPr>
        <w:rPr>
          <w:rFonts w:ascii="Times New Roman" w:hAnsi="Times New Roman" w:cs="Times New Roman"/>
          <w:sz w:val="24"/>
          <w:szCs w:val="24"/>
          <w:u w:val="single"/>
        </w:rPr>
      </w:pPr>
      <w:r w:rsidRPr="00544563">
        <w:rPr>
          <w:rFonts w:ascii="Times New Roman" w:hAnsi="Times New Roman" w:cs="Times New Roman"/>
          <w:sz w:val="24"/>
          <w:szCs w:val="24"/>
          <w:u w:val="single"/>
        </w:rPr>
        <w:t>Практические методы:</w:t>
      </w:r>
    </w:p>
    <w:p w14:paraId="75262A91" w14:textId="77777777" w:rsidR="00544563" w:rsidRPr="00544563" w:rsidRDefault="00544563" w:rsidP="0054456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метод упражнений;</w:t>
      </w:r>
    </w:p>
    <w:p w14:paraId="543BEB6B" w14:textId="77777777" w:rsidR="00544563" w:rsidRPr="00544563" w:rsidRDefault="00544563" w:rsidP="0054456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игровой;</w:t>
      </w:r>
    </w:p>
    <w:p w14:paraId="19C353B2" w14:textId="77777777" w:rsidR="00544563" w:rsidRPr="00544563" w:rsidRDefault="00544563" w:rsidP="0054456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соревновательный;</w:t>
      </w:r>
    </w:p>
    <w:p w14:paraId="756E95BF" w14:textId="77777777" w:rsidR="00544563" w:rsidRPr="00544563" w:rsidRDefault="00544563" w:rsidP="0054456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круговой тренировки.</w:t>
      </w:r>
    </w:p>
    <w:p w14:paraId="2E73C888" w14:textId="77777777" w:rsidR="00544563" w:rsidRPr="00544563" w:rsidRDefault="00544563" w:rsidP="00544563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Главным из них является метод упражнений, который предусматривает мн</w:t>
      </w:r>
      <w:r>
        <w:rPr>
          <w:rFonts w:ascii="Times New Roman" w:hAnsi="Times New Roman" w:cs="Times New Roman"/>
          <w:sz w:val="24"/>
          <w:szCs w:val="24"/>
        </w:rPr>
        <w:t>огократные повторения движений.</w:t>
      </w:r>
    </w:p>
    <w:p w14:paraId="2AE0E4E5" w14:textId="77777777" w:rsidR="00544563" w:rsidRPr="00544563" w:rsidRDefault="00544563" w:rsidP="00544563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Разучивание упражнений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двумя методами:</w:t>
      </w:r>
    </w:p>
    <w:p w14:paraId="10B9F6B7" w14:textId="77777777" w:rsidR="00544563" w:rsidRPr="00544563" w:rsidRDefault="00544563" w:rsidP="005445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целом;</w:t>
      </w:r>
    </w:p>
    <w:p w14:paraId="493A95EF" w14:textId="77777777" w:rsidR="00544563" w:rsidRPr="00544563" w:rsidRDefault="00544563" w:rsidP="005445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частям.</w:t>
      </w:r>
    </w:p>
    <w:p w14:paraId="6796C84A" w14:textId="77777777" w:rsidR="00544563" w:rsidRPr="00544563" w:rsidRDefault="00544563" w:rsidP="00544563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Игровой и соревновательный методы применяются после того, как у учащихся обра</w:t>
      </w:r>
      <w:r>
        <w:rPr>
          <w:rFonts w:ascii="Times New Roman" w:hAnsi="Times New Roman" w:cs="Times New Roman"/>
          <w:sz w:val="24"/>
          <w:szCs w:val="24"/>
        </w:rPr>
        <w:t>зовались некоторые навыки игры.</w:t>
      </w:r>
    </w:p>
    <w:p w14:paraId="1E8EB040" w14:textId="77777777" w:rsidR="00544563" w:rsidRPr="00544563" w:rsidRDefault="00544563" w:rsidP="00544563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lastRenderedPageBreak/>
        <w:t>Метод круговой тренировки предусматривает выполнение заданий на специально подготовленных местах (станциях). Упражнения подбираются с учетом технических и физиче</w:t>
      </w:r>
      <w:r w:rsidR="00DE226B">
        <w:rPr>
          <w:rFonts w:ascii="Times New Roman" w:hAnsi="Times New Roman" w:cs="Times New Roman"/>
          <w:sz w:val="24"/>
          <w:szCs w:val="24"/>
        </w:rPr>
        <w:t>ских способностей занимающихся.</w:t>
      </w:r>
    </w:p>
    <w:p w14:paraId="59D5DF63" w14:textId="76009616" w:rsidR="006C6FB7" w:rsidRDefault="00544563" w:rsidP="00240E56">
      <w:pPr>
        <w:rPr>
          <w:rFonts w:ascii="Times New Roman" w:hAnsi="Times New Roman" w:cs="Times New Roman"/>
          <w:b/>
          <w:sz w:val="24"/>
          <w:szCs w:val="24"/>
        </w:rPr>
      </w:pPr>
      <w:r w:rsidRPr="00DE226B">
        <w:rPr>
          <w:rFonts w:ascii="Times New Roman" w:hAnsi="Times New Roman" w:cs="Times New Roman"/>
          <w:sz w:val="24"/>
          <w:szCs w:val="24"/>
          <w:u w:val="single"/>
        </w:rPr>
        <w:t>Формы обучения:</w:t>
      </w:r>
      <w:r w:rsidRPr="00544563">
        <w:rPr>
          <w:rFonts w:ascii="Times New Roman" w:hAnsi="Times New Roman" w:cs="Times New Roman"/>
          <w:sz w:val="24"/>
          <w:szCs w:val="24"/>
        </w:rPr>
        <w:t xml:space="preserve"> индивидуальная, фронтальная, групповая, поточная.</w:t>
      </w:r>
    </w:p>
    <w:p w14:paraId="7CE7CC6D" w14:textId="77777777" w:rsidR="00DE226B" w:rsidRPr="00D60C5A" w:rsidRDefault="00D60C5A" w:rsidP="00DE22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C5A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6072"/>
        <w:gridCol w:w="1306"/>
      </w:tblGrid>
      <w:tr w:rsidR="00DE226B" w:rsidRPr="00665491" w14:paraId="3E0DE313" w14:textId="77777777">
        <w:trPr>
          <w:trHeight w:hRule="exact" w:val="80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9A6E47" w14:textId="77777777" w:rsidR="00DE226B" w:rsidRPr="00DE226B" w:rsidRDefault="00DE226B" w:rsidP="00DE2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6857D39" w14:textId="77777777" w:rsidR="00DE226B" w:rsidRPr="00DE226B" w:rsidRDefault="00DE226B" w:rsidP="00DE2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b/>
                <w:sz w:val="24"/>
                <w:szCs w:val="24"/>
              </w:rPr>
              <w:t>ИЗУЧАЕМЫЕ ТЕМЫ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A21CEF8" w14:textId="77777777" w:rsidR="00DE226B" w:rsidRPr="00DE226B" w:rsidRDefault="00DE226B" w:rsidP="00DE2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</w:tr>
      <w:tr w:rsidR="00DE226B" w:rsidRPr="00665491" w14:paraId="4C681DDA" w14:textId="77777777" w:rsidTr="00DE226B">
        <w:trPr>
          <w:trHeight w:hRule="exact" w:val="46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5CD27B8" w14:textId="77777777" w:rsidR="00DE226B" w:rsidRPr="00D60C5A" w:rsidRDefault="00DE226B" w:rsidP="00DE22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A799331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История развития волейбола Общие основы волейбола</w:t>
            </w:r>
          </w:p>
          <w:p w14:paraId="45106E01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25906D7" w14:textId="77777777" w:rsidR="00DE226B" w:rsidRPr="00DE226B" w:rsidRDefault="00DE226B" w:rsidP="00DE22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DE226B" w:rsidRPr="00665491" w14:paraId="528C1860" w14:textId="77777777" w:rsidTr="00665491">
        <w:trPr>
          <w:trHeight w:hRule="exact" w:val="4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4E136E" w14:textId="77777777" w:rsidR="00DE226B" w:rsidRPr="00D60C5A" w:rsidRDefault="00DE226B" w:rsidP="00DE2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4C37A1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Правила игры и методика судейства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5FEFF11" w14:textId="77777777" w:rsidR="00DE226B" w:rsidRPr="00DE226B" w:rsidRDefault="00DE226B" w:rsidP="00DE2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DE226B" w:rsidRPr="00665491" w14:paraId="2D94BD9C" w14:textId="77777777" w:rsidTr="00665491">
        <w:trPr>
          <w:trHeight w:hRule="exact" w:val="43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38FF59C" w14:textId="77777777" w:rsidR="00DE226B" w:rsidRPr="00D60C5A" w:rsidRDefault="00DE226B" w:rsidP="00DE2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4CE609A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Техническая подготовка волейболистов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C5CC23F" w14:textId="77777777" w:rsidR="00DE226B" w:rsidRPr="00DE226B" w:rsidRDefault="00DE226B" w:rsidP="00DE2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</w:tr>
      <w:tr w:rsidR="00DE226B" w:rsidRPr="00665491" w14:paraId="207FD492" w14:textId="77777777" w:rsidTr="00DE226B">
        <w:trPr>
          <w:trHeight w:hRule="exact" w:val="40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E3AD187" w14:textId="77777777" w:rsidR="00DE226B" w:rsidRPr="00D60C5A" w:rsidRDefault="00DE226B" w:rsidP="00DE2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185094C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Физическая подготовка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7C29FF9" w14:textId="77777777" w:rsidR="00DE226B" w:rsidRPr="00DE226B" w:rsidRDefault="00DE226B" w:rsidP="00DE2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</w:tr>
      <w:tr w:rsidR="00DE226B" w:rsidRPr="00665491" w14:paraId="0568FDFB" w14:textId="77777777">
        <w:trPr>
          <w:trHeight w:hRule="exact" w:val="26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30AB8F5" w14:textId="77777777" w:rsidR="00DE226B" w:rsidRPr="00D60C5A" w:rsidRDefault="00DE226B" w:rsidP="00DE2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D6679A1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Методика тренировки волейболистов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F54DB2C" w14:textId="77777777" w:rsidR="00DE226B" w:rsidRPr="00DE226B" w:rsidRDefault="00DE226B" w:rsidP="00DE2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DE226B" w:rsidRPr="00665491" w14:paraId="78DB41B2" w14:textId="77777777" w:rsidTr="00DE226B">
        <w:trPr>
          <w:trHeight w:hRule="exact" w:val="715"/>
        </w:trPr>
        <w:tc>
          <w:tcPr>
            <w:tcW w:w="82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7E4353E" w14:textId="77777777" w:rsidR="00DE226B" w:rsidRPr="00DE226B" w:rsidRDefault="00DE226B" w:rsidP="00DE2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техники игры в волейбол</w:t>
            </w:r>
          </w:p>
        </w:tc>
      </w:tr>
      <w:tr w:rsidR="00DE226B" w:rsidRPr="00665491" w14:paraId="1A62E817" w14:textId="77777777" w:rsidTr="00D60C5A">
        <w:trPr>
          <w:trHeight w:hRule="exact" w:val="445"/>
        </w:trPr>
        <w:tc>
          <w:tcPr>
            <w:tcW w:w="82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E743005" w14:textId="77777777" w:rsidR="00DE226B" w:rsidRPr="00DE226B" w:rsidRDefault="00DE226B" w:rsidP="00DE2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нападения:</w:t>
            </w:r>
          </w:p>
        </w:tc>
      </w:tr>
      <w:tr w:rsidR="00DE226B" w:rsidRPr="00665491" w14:paraId="3398E38C" w14:textId="77777777" w:rsidTr="00665491">
        <w:trPr>
          <w:trHeight w:hRule="exact" w:val="4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6E7DA4" w14:textId="77777777" w:rsidR="00DE226B" w:rsidRPr="00D60C5A" w:rsidRDefault="00DE226B" w:rsidP="00DE2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D6DAC4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еремещения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993510B" w14:textId="77777777" w:rsidR="00DE226B" w:rsidRPr="00DE226B" w:rsidRDefault="00DE226B" w:rsidP="00DE2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DE226B" w:rsidRPr="00665491" w14:paraId="6B53D5DC" w14:textId="77777777" w:rsidTr="00DE226B">
        <w:trPr>
          <w:trHeight w:hRule="exact" w:val="40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B5E2F74" w14:textId="77777777" w:rsidR="00DE226B" w:rsidRPr="00D60C5A" w:rsidRDefault="00DE226B" w:rsidP="00DE2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74F3475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Стойки</w:t>
            </w:r>
          </w:p>
          <w:p w14:paraId="749C32A2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4F71A8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DC7F6CD" w14:textId="77777777" w:rsidR="00DE226B" w:rsidRPr="00DE226B" w:rsidRDefault="00DE226B" w:rsidP="00DE2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</w:tr>
      <w:tr w:rsidR="00DE226B" w:rsidRPr="00665491" w14:paraId="33363D4C" w14:textId="77777777" w:rsidTr="00665491">
        <w:trPr>
          <w:trHeight w:hRule="exact" w:val="42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A404C64" w14:textId="77777777" w:rsidR="00DE226B" w:rsidRPr="00D60C5A" w:rsidRDefault="00DE226B" w:rsidP="00DE2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BF485B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Подачи</w:t>
            </w:r>
          </w:p>
          <w:p w14:paraId="4847B575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20920A6" w14:textId="77777777" w:rsidR="00DE226B" w:rsidRPr="00DE226B" w:rsidRDefault="00DE226B" w:rsidP="00DE2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60C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DE226B" w:rsidRPr="00665491" w14:paraId="6DC02487" w14:textId="77777777" w:rsidTr="00DE226B">
        <w:trPr>
          <w:trHeight w:hRule="exact" w:val="44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2DA60E8" w14:textId="77777777" w:rsidR="00DE226B" w:rsidRPr="00D60C5A" w:rsidRDefault="00DE226B" w:rsidP="00DE2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EC47C06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Передачи</w:t>
            </w:r>
          </w:p>
          <w:p w14:paraId="62D6C08E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3A5E146" w14:textId="77777777" w:rsidR="00DE226B" w:rsidRPr="00DE226B" w:rsidRDefault="00DE226B" w:rsidP="00DE2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60C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DE226B" w:rsidRPr="00665491" w14:paraId="2D941F31" w14:textId="77777777" w:rsidTr="00665491">
        <w:trPr>
          <w:trHeight w:hRule="exact" w:val="43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F4630AC" w14:textId="77777777" w:rsidR="00DE226B" w:rsidRPr="00D60C5A" w:rsidRDefault="00DE226B" w:rsidP="00DE2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2C62A66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ападающие удары</w:t>
            </w:r>
          </w:p>
          <w:p w14:paraId="475564E5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0C76DD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38D5AD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6A1C12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C3D0A8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288902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C1CF29B" w14:textId="77777777" w:rsidR="00DE226B" w:rsidRPr="00DE226B" w:rsidRDefault="00DE226B" w:rsidP="00DE2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60C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DE226B" w:rsidRPr="00665491" w14:paraId="48670BC3" w14:textId="77777777" w:rsidTr="00DE226B">
        <w:trPr>
          <w:trHeight w:hRule="exact" w:val="581"/>
        </w:trPr>
        <w:tc>
          <w:tcPr>
            <w:tcW w:w="82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67D7072" w14:textId="77777777" w:rsidR="00DE226B" w:rsidRPr="00DE226B" w:rsidRDefault="00DE226B" w:rsidP="00DE2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защиты:</w:t>
            </w:r>
          </w:p>
          <w:p w14:paraId="354F907E" w14:textId="77777777" w:rsidR="00DE226B" w:rsidRPr="00DE226B" w:rsidRDefault="00DE226B" w:rsidP="00DE2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26B" w:rsidRPr="00665491" w14:paraId="3982A39D" w14:textId="77777777" w:rsidTr="00D60C5A">
        <w:trPr>
          <w:trHeight w:hRule="exact" w:val="4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43B1773" w14:textId="77777777" w:rsidR="00DE226B" w:rsidRPr="00D60C5A" w:rsidRDefault="00DE226B" w:rsidP="00DE2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9FF67EC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еремещения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642BE13" w14:textId="77777777" w:rsidR="00DE226B" w:rsidRPr="00DE226B" w:rsidRDefault="00DE226B" w:rsidP="00DE2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DE226B" w:rsidRPr="00665491" w14:paraId="25F455C3" w14:textId="77777777" w:rsidTr="00DE226B">
        <w:trPr>
          <w:trHeight w:hRule="exact" w:val="42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3CB872A" w14:textId="77777777" w:rsidR="00DE226B" w:rsidRPr="00D60C5A" w:rsidRDefault="00DE226B" w:rsidP="00DE2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20D3AE4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рием мяча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2098EE22" w14:textId="77777777" w:rsidR="00DE226B" w:rsidRPr="00DE226B" w:rsidRDefault="00DE226B" w:rsidP="00DE2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DE226B" w:rsidRPr="00665491" w14:paraId="4ADA20EE" w14:textId="77777777" w:rsidTr="00DE226B">
        <w:trPr>
          <w:trHeight w:hRule="exact" w:val="4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98AD14A" w14:textId="77777777" w:rsidR="00DE226B" w:rsidRPr="00D60C5A" w:rsidRDefault="00DE226B" w:rsidP="00DE2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D8BC73E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ирование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6677AAE" w14:textId="77777777" w:rsidR="00DE226B" w:rsidRPr="00DE226B" w:rsidRDefault="00DE226B" w:rsidP="00DE2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DE226B" w:rsidRPr="00665491" w14:paraId="436DD0FA" w14:textId="77777777">
        <w:trPr>
          <w:trHeight w:hRule="exact" w:val="83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D2E1B63" w14:textId="77777777" w:rsidR="00DE226B" w:rsidRPr="00DE226B" w:rsidRDefault="00DE226B" w:rsidP="00DE2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CDD5F08" w14:textId="77777777" w:rsidR="00DE226B" w:rsidRPr="00DE226B" w:rsidRDefault="00DE226B" w:rsidP="00DE2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тактики игры в волейбол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393AD58" w14:textId="77777777" w:rsidR="00DE226B" w:rsidRPr="00DE226B" w:rsidRDefault="00DE226B" w:rsidP="00DE2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26B" w:rsidRPr="00665491" w14:paraId="2589026D" w14:textId="77777777" w:rsidTr="00DE226B">
        <w:trPr>
          <w:trHeight w:hRule="exact" w:val="499"/>
        </w:trPr>
        <w:tc>
          <w:tcPr>
            <w:tcW w:w="82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6F6CFA6" w14:textId="77777777" w:rsidR="00DE226B" w:rsidRPr="00DE226B" w:rsidRDefault="00DE226B" w:rsidP="00DE2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b/>
                <w:sz w:val="24"/>
                <w:szCs w:val="24"/>
              </w:rPr>
              <w:t>Тактика нападения:</w:t>
            </w:r>
          </w:p>
        </w:tc>
      </w:tr>
      <w:tr w:rsidR="00DE226B" w:rsidRPr="00665491" w14:paraId="6616B9B3" w14:textId="77777777" w:rsidTr="00DE226B">
        <w:trPr>
          <w:trHeight w:hRule="exact" w:val="35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42ED163" w14:textId="77777777" w:rsidR="00DE226B" w:rsidRPr="00D60C5A" w:rsidRDefault="00DE226B" w:rsidP="00DE2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32388DF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ндивидуальные действия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6546BEE8" w14:textId="77777777" w:rsidR="00DE226B" w:rsidRPr="00DE226B" w:rsidRDefault="006C6FB7" w:rsidP="00DE2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226B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DE226B" w:rsidRPr="00665491" w14:paraId="052B0F48" w14:textId="77777777" w:rsidTr="00DE226B">
        <w:trPr>
          <w:trHeight w:hRule="exact" w:val="41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0DEE5B1" w14:textId="77777777" w:rsidR="00DE226B" w:rsidRPr="00D60C5A" w:rsidRDefault="00DE226B" w:rsidP="00DE2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21E6CB9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рупповые действия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743DE299" w14:textId="77777777" w:rsidR="00DE226B" w:rsidRPr="00DE226B" w:rsidRDefault="006C6FB7" w:rsidP="00DE2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226B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DE226B" w:rsidRPr="00665491" w14:paraId="7857F9F8" w14:textId="77777777" w:rsidTr="00DE226B">
        <w:trPr>
          <w:trHeight w:hRule="exact" w:val="4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F5EED5" w14:textId="77777777" w:rsidR="00DE226B" w:rsidRPr="00D60C5A" w:rsidRDefault="00DE226B" w:rsidP="00DE2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D84BA0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омандные действия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1CDA28B2" w14:textId="77777777" w:rsidR="00DE226B" w:rsidRPr="00DE226B" w:rsidRDefault="006C6FB7" w:rsidP="00DE2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E226B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DE226B" w:rsidRPr="00665491" w14:paraId="258ED71F" w14:textId="77777777" w:rsidTr="00DE226B">
        <w:trPr>
          <w:trHeight w:hRule="exact" w:val="603"/>
        </w:trPr>
        <w:tc>
          <w:tcPr>
            <w:tcW w:w="82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21D9FF8" w14:textId="77777777" w:rsidR="00DE226B" w:rsidRPr="00DE226B" w:rsidRDefault="00DE226B" w:rsidP="00DE2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b/>
                <w:sz w:val="24"/>
                <w:szCs w:val="24"/>
              </w:rPr>
              <w:t>Тактику защиты:</w:t>
            </w:r>
          </w:p>
        </w:tc>
      </w:tr>
      <w:tr w:rsidR="00DE226B" w:rsidRPr="00665491" w14:paraId="11077865" w14:textId="77777777" w:rsidTr="00DE226B">
        <w:trPr>
          <w:trHeight w:hRule="exact" w:val="5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3DF748F" w14:textId="77777777" w:rsidR="00DE226B" w:rsidRPr="00D60C5A" w:rsidRDefault="00DE226B" w:rsidP="00DE2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E8789E8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ндивидуальные действия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0C28225" w14:textId="77777777" w:rsidR="00DE226B" w:rsidRPr="00DE226B" w:rsidRDefault="00DE226B" w:rsidP="00DE2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DE226B" w:rsidRPr="00665491" w14:paraId="758EAFF8" w14:textId="77777777" w:rsidTr="00DE226B">
        <w:trPr>
          <w:trHeight w:hRule="exact" w:val="4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6A281F2" w14:textId="77777777" w:rsidR="00DE226B" w:rsidRPr="00D60C5A" w:rsidRDefault="00DE226B" w:rsidP="00DE2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3601728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рупповые действия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864FEC6" w14:textId="77777777" w:rsidR="00DE226B" w:rsidRPr="00DE226B" w:rsidRDefault="00DE226B" w:rsidP="00DE2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DE226B" w:rsidRPr="00665491" w14:paraId="1A790A31" w14:textId="77777777" w:rsidTr="00DE226B">
        <w:trPr>
          <w:trHeight w:hRule="exact" w:val="4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E01A637" w14:textId="77777777" w:rsidR="00DE226B" w:rsidRPr="00D60C5A" w:rsidRDefault="00DE226B" w:rsidP="00DE2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0528631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омандные действия</w:t>
            </w:r>
          </w:p>
          <w:p w14:paraId="18F2C32B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4361965" w14:textId="77777777" w:rsidR="00DE226B" w:rsidRPr="00DE226B" w:rsidRDefault="006C6FB7" w:rsidP="00DE2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E226B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DE226B" w:rsidRPr="00665491" w14:paraId="1EA6E492" w14:textId="77777777" w:rsidTr="00DE226B">
        <w:trPr>
          <w:trHeight w:hRule="exact" w:val="41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088ACC1" w14:textId="77777777" w:rsidR="00DE226B" w:rsidRPr="00D60C5A" w:rsidRDefault="00DE226B" w:rsidP="00DE22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0C5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6582F60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Игра по правилам с заданием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01E1F64" w14:textId="77777777" w:rsidR="00DE226B" w:rsidRPr="00DE226B" w:rsidRDefault="00DE226B" w:rsidP="00DE2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DE226B" w:rsidRPr="00665491" w14:paraId="2C80FDED" w14:textId="77777777">
        <w:trPr>
          <w:trHeight w:hRule="exact" w:val="80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39B7316" w14:textId="77777777" w:rsidR="00DE226B" w:rsidRPr="00DE226B" w:rsidRDefault="00DE226B" w:rsidP="00DE2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D9ABDC6" w14:textId="77777777" w:rsidR="00DE226B" w:rsidRPr="00DE226B" w:rsidRDefault="00DE226B" w:rsidP="006654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6F4A45" w14:textId="77777777" w:rsidR="00DE226B" w:rsidRPr="00DE226B" w:rsidRDefault="00DE226B" w:rsidP="00DE22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DE226B">
              <w:rPr>
                <w:rFonts w:ascii="Times New Roman" w:hAnsi="Times New Roman" w:cs="Times New Roman"/>
                <w:sz w:val="24"/>
                <w:szCs w:val="24"/>
              </w:rPr>
              <w:t xml:space="preserve"> ч.</w:t>
            </w:r>
          </w:p>
        </w:tc>
      </w:tr>
    </w:tbl>
    <w:p w14:paraId="6B9A4429" w14:textId="77777777" w:rsidR="00DE226B" w:rsidRDefault="00DE226B" w:rsidP="00C2506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081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134"/>
        <w:gridCol w:w="993"/>
        <w:gridCol w:w="2126"/>
        <w:gridCol w:w="4649"/>
        <w:gridCol w:w="16"/>
        <w:gridCol w:w="11"/>
        <w:gridCol w:w="868"/>
        <w:gridCol w:w="957"/>
        <w:gridCol w:w="6"/>
        <w:gridCol w:w="32"/>
        <w:gridCol w:w="7"/>
        <w:gridCol w:w="18"/>
      </w:tblGrid>
      <w:tr w:rsidR="00D60C5A" w14:paraId="0CF56705" w14:textId="77777777" w:rsidTr="00D60C5A">
        <w:trPr>
          <w:gridAfter w:val="1"/>
          <w:wAfter w:w="18" w:type="dxa"/>
          <w:trHeight w:val="660"/>
        </w:trPr>
        <w:tc>
          <w:tcPr>
            <w:tcW w:w="1134" w:type="dxa"/>
            <w:vMerge w:val="restart"/>
          </w:tcPr>
          <w:p w14:paraId="1835DBA6" w14:textId="77777777" w:rsidR="00D60C5A" w:rsidRPr="006D7AC6" w:rsidRDefault="00D60C5A" w:rsidP="006D7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7AC6">
              <w:rPr>
                <w:rFonts w:ascii="Times New Roman" w:hAnsi="Times New Roman" w:cs="Times New Roman"/>
                <w:b/>
                <w:sz w:val="28"/>
                <w:szCs w:val="28"/>
              </w:rPr>
              <w:t>№ занятия</w:t>
            </w:r>
          </w:p>
        </w:tc>
        <w:tc>
          <w:tcPr>
            <w:tcW w:w="993" w:type="dxa"/>
            <w:vMerge w:val="restart"/>
          </w:tcPr>
          <w:p w14:paraId="6538216E" w14:textId="77777777" w:rsidR="00D60C5A" w:rsidRDefault="00D60C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56766A8" w14:textId="77777777" w:rsidR="00D60C5A" w:rsidRDefault="00D60C5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 часов</w:t>
            </w:r>
          </w:p>
          <w:p w14:paraId="5ADA11DF" w14:textId="77777777" w:rsidR="00D60C5A" w:rsidRPr="006D7AC6" w:rsidRDefault="00D60C5A" w:rsidP="00D60C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</w:tcPr>
          <w:p w14:paraId="7AEC85DA" w14:textId="77777777" w:rsidR="00D60C5A" w:rsidRDefault="00D60C5A" w:rsidP="006D7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D80756" w14:textId="77777777" w:rsidR="00D60C5A" w:rsidRPr="006D7AC6" w:rsidRDefault="00D60C5A" w:rsidP="006D7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7AC6">
              <w:rPr>
                <w:rFonts w:ascii="Times New Roman" w:hAnsi="Times New Roman" w:cs="Times New Roman"/>
                <w:b/>
                <w:sz w:val="28"/>
                <w:szCs w:val="28"/>
              </w:rPr>
              <w:t>Темы</w:t>
            </w:r>
          </w:p>
        </w:tc>
        <w:tc>
          <w:tcPr>
            <w:tcW w:w="4676" w:type="dxa"/>
            <w:gridSpan w:val="3"/>
            <w:vMerge w:val="restart"/>
          </w:tcPr>
          <w:p w14:paraId="209E53EC" w14:textId="77777777" w:rsidR="00D60C5A" w:rsidRDefault="00D60C5A" w:rsidP="006D7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5064ADD" w14:textId="77777777" w:rsidR="00D60C5A" w:rsidRDefault="00D60C5A" w:rsidP="006D7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7AC6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материала</w:t>
            </w:r>
          </w:p>
          <w:p w14:paraId="0D730117" w14:textId="77777777" w:rsidR="00D60C5A" w:rsidRPr="006D7AC6" w:rsidRDefault="00D60C5A" w:rsidP="006D7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0" w:type="dxa"/>
            <w:gridSpan w:val="5"/>
          </w:tcPr>
          <w:p w14:paraId="0FFD8C20" w14:textId="77777777" w:rsidR="00D60C5A" w:rsidRPr="006D7AC6" w:rsidRDefault="00D60C5A" w:rsidP="006D7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D60C5A" w14:paraId="76EA134F" w14:textId="77777777" w:rsidTr="00D60C5A">
        <w:trPr>
          <w:gridAfter w:val="1"/>
          <w:wAfter w:w="18" w:type="dxa"/>
          <w:trHeight w:val="300"/>
        </w:trPr>
        <w:tc>
          <w:tcPr>
            <w:tcW w:w="1134" w:type="dxa"/>
            <w:vMerge/>
          </w:tcPr>
          <w:p w14:paraId="3D7DD18E" w14:textId="77777777" w:rsidR="00D60C5A" w:rsidRPr="006D7AC6" w:rsidRDefault="00D60C5A" w:rsidP="006D7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14:paraId="1EDD0AE8" w14:textId="77777777" w:rsidR="00D60C5A" w:rsidRPr="006D7AC6" w:rsidRDefault="00D60C5A" w:rsidP="006D7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14:paraId="20F8235A" w14:textId="77777777" w:rsidR="00D60C5A" w:rsidRDefault="00D60C5A" w:rsidP="006D7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6" w:type="dxa"/>
            <w:gridSpan w:val="3"/>
            <w:vMerge/>
          </w:tcPr>
          <w:p w14:paraId="6A70E898" w14:textId="77777777" w:rsidR="00D60C5A" w:rsidRDefault="00D60C5A" w:rsidP="006D7A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8" w:type="dxa"/>
          </w:tcPr>
          <w:p w14:paraId="0897F234" w14:textId="77777777" w:rsidR="00D60C5A" w:rsidRPr="006D7AC6" w:rsidRDefault="00D60C5A" w:rsidP="006D7A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002" w:type="dxa"/>
            <w:gridSpan w:val="4"/>
          </w:tcPr>
          <w:p w14:paraId="48336658" w14:textId="77777777" w:rsidR="00D60C5A" w:rsidRPr="006D7AC6" w:rsidRDefault="00D60C5A" w:rsidP="006D7A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D60C5A" w14:paraId="66BB60F5" w14:textId="77777777" w:rsidTr="00D60C5A">
        <w:trPr>
          <w:gridAfter w:val="1"/>
          <w:wAfter w:w="18" w:type="dxa"/>
        </w:trPr>
        <w:tc>
          <w:tcPr>
            <w:tcW w:w="1134" w:type="dxa"/>
          </w:tcPr>
          <w:p w14:paraId="0CF3B9A2" w14:textId="77777777" w:rsidR="00D60C5A" w:rsidRPr="006D7AC6" w:rsidRDefault="00D60C5A" w:rsidP="00BA7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D25401C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9195E39" w14:textId="77777777" w:rsidR="00D60C5A" w:rsidRPr="00562686" w:rsidRDefault="00D60C5A" w:rsidP="00BA7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История развития волейбола</w:t>
            </w:r>
          </w:p>
        </w:tc>
        <w:tc>
          <w:tcPr>
            <w:tcW w:w="4676" w:type="dxa"/>
            <w:gridSpan w:val="3"/>
          </w:tcPr>
          <w:p w14:paraId="7D40617B" w14:textId="77777777" w:rsidR="00D60C5A" w:rsidRPr="00562686" w:rsidRDefault="00D60C5A" w:rsidP="00BA7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Становление волейбола как вида спорта Последовательность и этапы обучения волейболистов. Общие основы волейбола</w:t>
            </w:r>
          </w:p>
        </w:tc>
        <w:tc>
          <w:tcPr>
            <w:tcW w:w="868" w:type="dxa"/>
          </w:tcPr>
          <w:p w14:paraId="29E8B567" w14:textId="77777777" w:rsidR="00D60C5A" w:rsidRPr="00907FB7" w:rsidRDefault="00D60C5A" w:rsidP="00BA7890"/>
        </w:tc>
        <w:tc>
          <w:tcPr>
            <w:tcW w:w="1002" w:type="dxa"/>
            <w:gridSpan w:val="4"/>
          </w:tcPr>
          <w:p w14:paraId="5F8404DC" w14:textId="77777777" w:rsidR="00D60C5A" w:rsidRPr="00907FB7" w:rsidRDefault="00D60C5A" w:rsidP="00BA7890"/>
        </w:tc>
      </w:tr>
      <w:tr w:rsidR="00D60C5A" w14:paraId="0F210096" w14:textId="77777777" w:rsidTr="00D60C5A">
        <w:trPr>
          <w:gridAfter w:val="1"/>
          <w:wAfter w:w="18" w:type="dxa"/>
        </w:trPr>
        <w:tc>
          <w:tcPr>
            <w:tcW w:w="1134" w:type="dxa"/>
          </w:tcPr>
          <w:p w14:paraId="3D838C91" w14:textId="77777777" w:rsidR="00D60C5A" w:rsidRPr="006D7AC6" w:rsidRDefault="00D60C5A" w:rsidP="00BA78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№2</w:t>
            </w:r>
          </w:p>
        </w:tc>
        <w:tc>
          <w:tcPr>
            <w:tcW w:w="993" w:type="dxa"/>
          </w:tcPr>
          <w:p w14:paraId="7AB47049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744AA03" w14:textId="77777777" w:rsidR="00D60C5A" w:rsidRPr="00562686" w:rsidRDefault="00D60C5A" w:rsidP="00BA7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Правила игры и методика судейства</w:t>
            </w:r>
          </w:p>
        </w:tc>
        <w:tc>
          <w:tcPr>
            <w:tcW w:w="4676" w:type="dxa"/>
            <w:gridSpan w:val="3"/>
          </w:tcPr>
          <w:p w14:paraId="203B1AEB" w14:textId="77777777" w:rsidR="00D60C5A" w:rsidRPr="00562686" w:rsidRDefault="00D60C5A" w:rsidP="00BA7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Правила игры и методика судейства соревнований. Эволюция правил игры по волейболу. Упрощенные правила игры. Действующие правила игры.</w:t>
            </w:r>
          </w:p>
        </w:tc>
        <w:tc>
          <w:tcPr>
            <w:tcW w:w="868" w:type="dxa"/>
          </w:tcPr>
          <w:p w14:paraId="16847D85" w14:textId="77777777" w:rsidR="00D60C5A" w:rsidRPr="00907FB7" w:rsidRDefault="00D60C5A" w:rsidP="00BA7890"/>
        </w:tc>
        <w:tc>
          <w:tcPr>
            <w:tcW w:w="1002" w:type="dxa"/>
            <w:gridSpan w:val="4"/>
          </w:tcPr>
          <w:p w14:paraId="73D00A1D" w14:textId="77777777" w:rsidR="00D60C5A" w:rsidRPr="00907FB7" w:rsidRDefault="00D60C5A" w:rsidP="00BA7890"/>
        </w:tc>
      </w:tr>
      <w:tr w:rsidR="00D60C5A" w14:paraId="528CEC07" w14:textId="77777777" w:rsidTr="00D60C5A">
        <w:trPr>
          <w:gridAfter w:val="1"/>
          <w:wAfter w:w="18" w:type="dxa"/>
        </w:trPr>
        <w:tc>
          <w:tcPr>
            <w:tcW w:w="1134" w:type="dxa"/>
          </w:tcPr>
          <w:p w14:paraId="00202C53" w14:textId="77777777" w:rsidR="00D60C5A" w:rsidRPr="006D7AC6" w:rsidRDefault="00D60C5A" w:rsidP="006D7A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-4</w:t>
            </w:r>
          </w:p>
        </w:tc>
        <w:tc>
          <w:tcPr>
            <w:tcW w:w="993" w:type="dxa"/>
          </w:tcPr>
          <w:p w14:paraId="6D51179C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5B03A300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Техническая подготовка волейболиста </w:t>
            </w:r>
          </w:p>
          <w:p w14:paraId="35910B72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70E317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C4B88E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E8F933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ACFCA9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659EC9" w14:textId="77777777" w:rsidR="00D60C5A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89521F" w14:textId="77777777" w:rsidR="00D60C5A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204594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1A2233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gridSpan w:val="3"/>
          </w:tcPr>
          <w:p w14:paraId="1B9EB36E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Значение технической подготовки для повышения спортивного мастерства. Основные задачи технической подготовки.</w:t>
            </w:r>
          </w:p>
          <w:p w14:paraId="32563F94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Особенности проведения занятий в начальном периоде обучения технике. Всесторонняя физическая подготовка - необходимое условие успешного освоения техники в начальном периоде обучения.</w:t>
            </w:r>
          </w:p>
          <w:p w14:paraId="31D1E895" w14:textId="77777777" w:rsidR="00D60C5A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D47179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Определения и исправления ошибок. Задачи тренировочного процесса. Показатели качества спортивной техники (эффективность, экономичность, простота решения задач, помехоустойчивость)</w:t>
            </w:r>
          </w:p>
          <w:p w14:paraId="5D120486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Основы совершенствования технической подготовки. Методы и средства технической подготовка</w:t>
            </w:r>
          </w:p>
        </w:tc>
        <w:tc>
          <w:tcPr>
            <w:tcW w:w="868" w:type="dxa"/>
          </w:tcPr>
          <w:p w14:paraId="17447328" w14:textId="77777777" w:rsidR="00D60C5A" w:rsidRPr="00907FB7" w:rsidRDefault="00D60C5A" w:rsidP="00BA7890"/>
        </w:tc>
        <w:tc>
          <w:tcPr>
            <w:tcW w:w="1002" w:type="dxa"/>
            <w:gridSpan w:val="4"/>
          </w:tcPr>
          <w:p w14:paraId="38027D47" w14:textId="77777777" w:rsidR="00D60C5A" w:rsidRPr="00907FB7" w:rsidRDefault="00D60C5A" w:rsidP="00BA7890"/>
        </w:tc>
      </w:tr>
      <w:tr w:rsidR="00D60C5A" w14:paraId="5B363F66" w14:textId="77777777" w:rsidTr="00D60C5A">
        <w:trPr>
          <w:gridAfter w:val="1"/>
          <w:wAfter w:w="18" w:type="dxa"/>
        </w:trPr>
        <w:tc>
          <w:tcPr>
            <w:tcW w:w="1134" w:type="dxa"/>
          </w:tcPr>
          <w:p w14:paraId="03479D37" w14:textId="77777777" w:rsidR="00D60C5A" w:rsidRPr="006D7AC6" w:rsidRDefault="00D60C5A" w:rsidP="00C250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№5-6</w:t>
            </w:r>
          </w:p>
        </w:tc>
        <w:tc>
          <w:tcPr>
            <w:tcW w:w="993" w:type="dxa"/>
          </w:tcPr>
          <w:p w14:paraId="6D670432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2418DB5E" w14:textId="77777777" w:rsidR="00D60C5A" w:rsidRPr="00562686" w:rsidRDefault="00D60C5A" w:rsidP="00C25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 xml:space="preserve">Техника игры в волейбол </w:t>
            </w:r>
          </w:p>
          <w:p w14:paraId="68A47099" w14:textId="77777777" w:rsidR="00D60C5A" w:rsidRPr="00562686" w:rsidRDefault="00D60C5A" w:rsidP="00C25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6" w:type="dxa"/>
            <w:gridSpan w:val="3"/>
          </w:tcPr>
          <w:p w14:paraId="07809A6B" w14:textId="77777777" w:rsidR="00D60C5A" w:rsidRPr="00562686" w:rsidRDefault="00D60C5A" w:rsidP="00C25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Взаимосвязь техники нападения и защиты в обучении и тренировке. Ознакомление с техникой игры. Последовательность, методы, методические приемы при обучении и совершенствовании техники игры.  Роль соревнований для проверки технической подготовки игроков. Нормативные требования и испытания по технической подготовке.  "Техника игры, ее характеристика. Особенности современной техники волейбола, тенденции ее дальнейшего развития.  Терминология.  Техника нападения, техника защиты. Взаимосвязь развития техники нападения и защиты.</w:t>
            </w:r>
          </w:p>
        </w:tc>
        <w:tc>
          <w:tcPr>
            <w:tcW w:w="868" w:type="dxa"/>
          </w:tcPr>
          <w:p w14:paraId="6BB09F82" w14:textId="77777777" w:rsidR="00D60C5A" w:rsidRDefault="00D60C5A" w:rsidP="00C25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gridSpan w:val="4"/>
          </w:tcPr>
          <w:p w14:paraId="71E4379C" w14:textId="77777777" w:rsidR="00D60C5A" w:rsidRDefault="00D60C5A" w:rsidP="00C25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5A" w14:paraId="16EF9232" w14:textId="77777777" w:rsidTr="00D60C5A">
        <w:trPr>
          <w:gridAfter w:val="2"/>
          <w:wAfter w:w="25" w:type="dxa"/>
        </w:trPr>
        <w:tc>
          <w:tcPr>
            <w:tcW w:w="1134" w:type="dxa"/>
          </w:tcPr>
          <w:p w14:paraId="4B2B2344" w14:textId="77777777" w:rsidR="00D60C5A" w:rsidRPr="006D7AC6" w:rsidRDefault="00D60C5A" w:rsidP="005626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№7-8</w:t>
            </w:r>
          </w:p>
        </w:tc>
        <w:tc>
          <w:tcPr>
            <w:tcW w:w="993" w:type="dxa"/>
          </w:tcPr>
          <w:p w14:paraId="50F4C12B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58A363D0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подготовка </w:t>
            </w:r>
          </w:p>
        </w:tc>
        <w:tc>
          <w:tcPr>
            <w:tcW w:w="4665" w:type="dxa"/>
            <w:gridSpan w:val="2"/>
          </w:tcPr>
          <w:p w14:paraId="0F39108F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Характеристика средств и методов, применяемых при проведении общеразвивающих, подготовительных, подводящих и специальных упражнений. Подбор упражнений при составлении и проведении компл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ексов по физической подготовке.</w:t>
            </w:r>
          </w:p>
          <w:p w14:paraId="1B3D0A4E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Индивидуальный подход к занимающимся при решен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задач физической подготовки.</w:t>
            </w:r>
          </w:p>
          <w:p w14:paraId="0FC10956" w14:textId="77777777" w:rsidR="00D60C5A" w:rsidRDefault="00D60C5A" w:rsidP="00C25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контрольных тестов по физической подготовке. Проведение тестирования.</w:t>
            </w:r>
          </w:p>
        </w:tc>
        <w:tc>
          <w:tcPr>
            <w:tcW w:w="879" w:type="dxa"/>
            <w:gridSpan w:val="2"/>
          </w:tcPr>
          <w:p w14:paraId="7B8FE827" w14:textId="77777777" w:rsidR="00D60C5A" w:rsidRDefault="00D60C5A" w:rsidP="00C25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3"/>
          </w:tcPr>
          <w:p w14:paraId="5ACA1E0C" w14:textId="77777777" w:rsidR="00D60C5A" w:rsidRDefault="00D60C5A" w:rsidP="00C25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5A" w14:paraId="538C97A3" w14:textId="77777777" w:rsidTr="00240E56">
        <w:trPr>
          <w:gridAfter w:val="2"/>
          <w:wAfter w:w="25" w:type="dxa"/>
        </w:trPr>
        <w:tc>
          <w:tcPr>
            <w:tcW w:w="1134" w:type="dxa"/>
          </w:tcPr>
          <w:p w14:paraId="7FC847D9" w14:textId="77777777" w:rsidR="00D60C5A" w:rsidRPr="006D7AC6" w:rsidRDefault="00D60C5A" w:rsidP="005626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№9</w:t>
            </w:r>
          </w:p>
        </w:tc>
        <w:tc>
          <w:tcPr>
            <w:tcW w:w="993" w:type="dxa"/>
          </w:tcPr>
          <w:p w14:paraId="41795F2C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844E0E4" w14:textId="77777777" w:rsidR="00D60C5A" w:rsidRPr="00562686" w:rsidRDefault="00D60C5A" w:rsidP="00C25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Методика тренировки волейболистов</w:t>
            </w:r>
          </w:p>
        </w:tc>
        <w:tc>
          <w:tcPr>
            <w:tcW w:w="4649" w:type="dxa"/>
          </w:tcPr>
          <w:p w14:paraId="357476BA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Подбор и применение упражнений для исправления ошибок в технике игры. Подбора и проведение упражнений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 развития физических качеств.</w:t>
            </w:r>
          </w:p>
          <w:p w14:paraId="4FFB86A0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Анализ средств и методов при обучени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основным техническим приемам.</w:t>
            </w:r>
          </w:p>
          <w:p w14:paraId="7F6885C8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Виды упражнений и методы, применяемые при обучении. Применение технических средств при обучении технике.</w:t>
            </w:r>
          </w:p>
        </w:tc>
        <w:tc>
          <w:tcPr>
            <w:tcW w:w="895" w:type="dxa"/>
            <w:gridSpan w:val="3"/>
          </w:tcPr>
          <w:p w14:paraId="67E14BCE" w14:textId="77777777" w:rsidR="00D60C5A" w:rsidRDefault="00D60C5A" w:rsidP="00C25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3"/>
          </w:tcPr>
          <w:p w14:paraId="49260B4E" w14:textId="77777777" w:rsidR="00D60C5A" w:rsidRDefault="00D60C5A" w:rsidP="00C25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686" w14:paraId="54A3C5A7" w14:textId="77777777" w:rsidTr="00D60C5A">
        <w:trPr>
          <w:gridAfter w:val="4"/>
          <w:wAfter w:w="63" w:type="dxa"/>
          <w:trHeight w:val="479"/>
        </w:trPr>
        <w:tc>
          <w:tcPr>
            <w:tcW w:w="10754" w:type="dxa"/>
            <w:gridSpan w:val="8"/>
          </w:tcPr>
          <w:p w14:paraId="53A21C0F" w14:textId="77777777" w:rsidR="00562686" w:rsidRPr="006D7AC6" w:rsidRDefault="00562686" w:rsidP="005626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1B4F1B" w14:textId="77777777" w:rsidR="00562686" w:rsidRPr="006D7AC6" w:rsidRDefault="00562686" w:rsidP="005626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техники игры в волейбол техника нападения:</w:t>
            </w:r>
          </w:p>
          <w:p w14:paraId="6BB6889C" w14:textId="77777777" w:rsidR="00562686" w:rsidRPr="006D7AC6" w:rsidRDefault="00562686" w:rsidP="005626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C5A" w14:paraId="7C4D762D" w14:textId="77777777" w:rsidTr="00240E56">
        <w:trPr>
          <w:gridAfter w:val="2"/>
          <w:wAfter w:w="25" w:type="dxa"/>
        </w:trPr>
        <w:tc>
          <w:tcPr>
            <w:tcW w:w="1134" w:type="dxa"/>
          </w:tcPr>
          <w:p w14:paraId="29E2709C" w14:textId="77777777" w:rsidR="00D60C5A" w:rsidRPr="006D7AC6" w:rsidRDefault="00D60C5A" w:rsidP="00C250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№10</w:t>
            </w:r>
          </w:p>
        </w:tc>
        <w:tc>
          <w:tcPr>
            <w:tcW w:w="993" w:type="dxa"/>
          </w:tcPr>
          <w:p w14:paraId="6F06DB73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51DAF41" w14:textId="77777777" w:rsidR="00D60C5A" w:rsidRPr="00562686" w:rsidRDefault="00D60C5A" w:rsidP="00C25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Стартовые стойки</w:t>
            </w:r>
          </w:p>
        </w:tc>
        <w:tc>
          <w:tcPr>
            <w:tcW w:w="4649" w:type="dxa"/>
          </w:tcPr>
          <w:p w14:paraId="0ED940C9" w14:textId="77777777" w:rsidR="00D60C5A" w:rsidRPr="00562686" w:rsidRDefault="00D60C5A" w:rsidP="00C25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Устойчивая, основная; статическая стартовая стойка; динамическая стартовая стойка.</w:t>
            </w:r>
          </w:p>
        </w:tc>
        <w:tc>
          <w:tcPr>
            <w:tcW w:w="895" w:type="dxa"/>
            <w:gridSpan w:val="3"/>
          </w:tcPr>
          <w:p w14:paraId="3F970F59" w14:textId="77777777" w:rsidR="00D60C5A" w:rsidRDefault="00D60C5A" w:rsidP="00C25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gridSpan w:val="3"/>
          </w:tcPr>
          <w:p w14:paraId="2134A93E" w14:textId="77777777" w:rsidR="00D60C5A" w:rsidRDefault="00D60C5A" w:rsidP="00C25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C5A" w14:paraId="0E4FBE9D" w14:textId="77777777" w:rsidTr="00240E56">
        <w:trPr>
          <w:gridAfter w:val="2"/>
          <w:wAfter w:w="25" w:type="dxa"/>
        </w:trPr>
        <w:tc>
          <w:tcPr>
            <w:tcW w:w="1134" w:type="dxa"/>
          </w:tcPr>
          <w:p w14:paraId="42BBA791" w14:textId="77777777" w:rsidR="00D60C5A" w:rsidRPr="006D7AC6" w:rsidRDefault="00D60C5A" w:rsidP="00800F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№11</w:t>
            </w:r>
          </w:p>
        </w:tc>
        <w:tc>
          <w:tcPr>
            <w:tcW w:w="993" w:type="dxa"/>
          </w:tcPr>
          <w:p w14:paraId="34182C09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E5E1E41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Освоение техники перемещений, стоек волейболиста в нападении</w:t>
            </w:r>
          </w:p>
        </w:tc>
        <w:tc>
          <w:tcPr>
            <w:tcW w:w="4649" w:type="dxa"/>
          </w:tcPr>
          <w:p w14:paraId="1BBB53F2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Техника стоек, перемещений волейболиста в нападении (бег, ходьба, прыжки: толчком двумя с разбега, с места; толчком одной с разбега, с места).</w:t>
            </w:r>
          </w:p>
        </w:tc>
        <w:tc>
          <w:tcPr>
            <w:tcW w:w="895" w:type="dxa"/>
            <w:gridSpan w:val="3"/>
          </w:tcPr>
          <w:p w14:paraId="7C902475" w14:textId="77777777" w:rsidR="00D60C5A" w:rsidRPr="00E00DD2" w:rsidRDefault="00D60C5A" w:rsidP="00800FD8"/>
        </w:tc>
        <w:tc>
          <w:tcPr>
            <w:tcW w:w="995" w:type="dxa"/>
            <w:gridSpan w:val="3"/>
          </w:tcPr>
          <w:p w14:paraId="40D38986" w14:textId="77777777" w:rsidR="00D60C5A" w:rsidRPr="00E00DD2" w:rsidRDefault="00D60C5A" w:rsidP="00800FD8"/>
        </w:tc>
      </w:tr>
      <w:tr w:rsidR="00D60C5A" w14:paraId="01B654D4" w14:textId="77777777" w:rsidTr="00240E56">
        <w:trPr>
          <w:gridAfter w:val="2"/>
          <w:wAfter w:w="25" w:type="dxa"/>
        </w:trPr>
        <w:tc>
          <w:tcPr>
            <w:tcW w:w="1134" w:type="dxa"/>
          </w:tcPr>
          <w:p w14:paraId="245033DA" w14:textId="77777777" w:rsidR="00D60C5A" w:rsidRPr="006D7AC6" w:rsidRDefault="00D60C5A" w:rsidP="00800F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№12</w:t>
            </w:r>
          </w:p>
        </w:tc>
        <w:tc>
          <w:tcPr>
            <w:tcW w:w="993" w:type="dxa"/>
          </w:tcPr>
          <w:p w14:paraId="33E1E91E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CB90334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Освоение техники перемещений, стоек волейболиста в защите</w:t>
            </w:r>
          </w:p>
        </w:tc>
        <w:tc>
          <w:tcPr>
            <w:tcW w:w="4649" w:type="dxa"/>
          </w:tcPr>
          <w:p w14:paraId="60BCE3E4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Техника стоек, перемещений волейболиста в защите. Ходьба обычным шагом (бег), скрестным шагом (бег), приставным шагом (бег).  Выпады: вперед, в сторону.</w:t>
            </w:r>
          </w:p>
        </w:tc>
        <w:tc>
          <w:tcPr>
            <w:tcW w:w="895" w:type="dxa"/>
            <w:gridSpan w:val="3"/>
          </w:tcPr>
          <w:p w14:paraId="497F815D" w14:textId="77777777" w:rsidR="00D60C5A" w:rsidRPr="00E00DD2" w:rsidRDefault="00D60C5A" w:rsidP="00800FD8"/>
        </w:tc>
        <w:tc>
          <w:tcPr>
            <w:tcW w:w="995" w:type="dxa"/>
            <w:gridSpan w:val="3"/>
          </w:tcPr>
          <w:p w14:paraId="3B9296F7" w14:textId="77777777" w:rsidR="00D60C5A" w:rsidRPr="00E00DD2" w:rsidRDefault="00D60C5A" w:rsidP="00800FD8"/>
        </w:tc>
      </w:tr>
      <w:tr w:rsidR="00562686" w14:paraId="7F338FFA" w14:textId="77777777" w:rsidTr="00D60C5A">
        <w:trPr>
          <w:gridAfter w:val="4"/>
          <w:wAfter w:w="63" w:type="dxa"/>
          <w:trHeight w:val="477"/>
        </w:trPr>
        <w:tc>
          <w:tcPr>
            <w:tcW w:w="10754" w:type="dxa"/>
            <w:gridSpan w:val="8"/>
          </w:tcPr>
          <w:p w14:paraId="4AE10D5A" w14:textId="77777777" w:rsidR="00562686" w:rsidRPr="006D7AC6" w:rsidRDefault="00562686" w:rsidP="005626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CA025A" w14:textId="77777777" w:rsidR="00562686" w:rsidRPr="006D7AC6" w:rsidRDefault="00562686" w:rsidP="005626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техники подачи мяча:</w:t>
            </w:r>
          </w:p>
          <w:p w14:paraId="7EC8FA34" w14:textId="77777777" w:rsidR="00562686" w:rsidRPr="006D7AC6" w:rsidRDefault="00562686" w:rsidP="00562686">
            <w:pPr>
              <w:jc w:val="center"/>
              <w:rPr>
                <w:b/>
              </w:rPr>
            </w:pPr>
          </w:p>
        </w:tc>
      </w:tr>
      <w:tr w:rsidR="00D60C5A" w14:paraId="768330E3" w14:textId="77777777" w:rsidTr="00240E56">
        <w:trPr>
          <w:gridAfter w:val="2"/>
          <w:wAfter w:w="25" w:type="dxa"/>
        </w:trPr>
        <w:tc>
          <w:tcPr>
            <w:tcW w:w="1134" w:type="dxa"/>
          </w:tcPr>
          <w:p w14:paraId="78276A05" w14:textId="77777777" w:rsidR="00D60C5A" w:rsidRPr="006D7AC6" w:rsidRDefault="00D60C5A" w:rsidP="005626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№13-14</w:t>
            </w:r>
          </w:p>
        </w:tc>
        <w:tc>
          <w:tcPr>
            <w:tcW w:w="993" w:type="dxa"/>
          </w:tcPr>
          <w:p w14:paraId="1B1B39EE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E8A1987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Обучение технике нижней прямой подачи</w:t>
            </w:r>
          </w:p>
        </w:tc>
        <w:tc>
          <w:tcPr>
            <w:tcW w:w="4649" w:type="dxa"/>
          </w:tcPr>
          <w:p w14:paraId="1302477B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 для обучения нижней прямой подаче; специальные упражнения для обучения нижней прямой подаче;</w:t>
            </w:r>
          </w:p>
        </w:tc>
        <w:tc>
          <w:tcPr>
            <w:tcW w:w="895" w:type="dxa"/>
            <w:gridSpan w:val="3"/>
          </w:tcPr>
          <w:p w14:paraId="597D01D7" w14:textId="77777777" w:rsidR="00D60C5A" w:rsidRPr="00E00DD2" w:rsidRDefault="00D60C5A" w:rsidP="00800FD8"/>
        </w:tc>
        <w:tc>
          <w:tcPr>
            <w:tcW w:w="995" w:type="dxa"/>
            <w:gridSpan w:val="3"/>
          </w:tcPr>
          <w:p w14:paraId="2BBC6BE0" w14:textId="77777777" w:rsidR="00D60C5A" w:rsidRPr="00E00DD2" w:rsidRDefault="00D60C5A" w:rsidP="00800FD8"/>
        </w:tc>
      </w:tr>
      <w:tr w:rsidR="00D60C5A" w14:paraId="6669ECE8" w14:textId="77777777" w:rsidTr="00240E56">
        <w:trPr>
          <w:gridAfter w:val="2"/>
          <w:wAfter w:w="25" w:type="dxa"/>
        </w:trPr>
        <w:tc>
          <w:tcPr>
            <w:tcW w:w="1134" w:type="dxa"/>
          </w:tcPr>
          <w:p w14:paraId="21F75D5E" w14:textId="77777777" w:rsidR="00D60C5A" w:rsidRPr="006D7AC6" w:rsidRDefault="00D60C5A" w:rsidP="005626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№15-16</w:t>
            </w:r>
          </w:p>
        </w:tc>
        <w:tc>
          <w:tcPr>
            <w:tcW w:w="993" w:type="dxa"/>
          </w:tcPr>
          <w:p w14:paraId="29C59E04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1D4BC224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Обучение технике нижней боковой подачи</w:t>
            </w:r>
          </w:p>
        </w:tc>
        <w:tc>
          <w:tcPr>
            <w:tcW w:w="4649" w:type="dxa"/>
          </w:tcPr>
          <w:p w14:paraId="7E63ABE0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 для обучения нижней боковой подаче; специальные упражнения для обучения нижней боковой подаче;</w:t>
            </w:r>
          </w:p>
        </w:tc>
        <w:tc>
          <w:tcPr>
            <w:tcW w:w="895" w:type="dxa"/>
            <w:gridSpan w:val="3"/>
          </w:tcPr>
          <w:p w14:paraId="50C5B78C" w14:textId="77777777" w:rsidR="00D60C5A" w:rsidRPr="00E00DD2" w:rsidRDefault="00D60C5A" w:rsidP="00800FD8"/>
        </w:tc>
        <w:tc>
          <w:tcPr>
            <w:tcW w:w="995" w:type="dxa"/>
            <w:gridSpan w:val="3"/>
          </w:tcPr>
          <w:p w14:paraId="4C1F4369" w14:textId="77777777" w:rsidR="00D60C5A" w:rsidRPr="00E00DD2" w:rsidRDefault="00D60C5A" w:rsidP="00800FD8"/>
        </w:tc>
      </w:tr>
      <w:tr w:rsidR="00D60C5A" w14:paraId="7FB2B527" w14:textId="77777777" w:rsidTr="00240E56">
        <w:trPr>
          <w:gridAfter w:val="2"/>
          <w:wAfter w:w="25" w:type="dxa"/>
        </w:trPr>
        <w:tc>
          <w:tcPr>
            <w:tcW w:w="1134" w:type="dxa"/>
          </w:tcPr>
          <w:p w14:paraId="08B2715A" w14:textId="77777777" w:rsidR="00D60C5A" w:rsidRPr="006D7AC6" w:rsidRDefault="00D60C5A" w:rsidP="005626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№17-19</w:t>
            </w:r>
          </w:p>
        </w:tc>
        <w:tc>
          <w:tcPr>
            <w:tcW w:w="993" w:type="dxa"/>
          </w:tcPr>
          <w:p w14:paraId="40B340D8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37CB6C52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Обучение технике верхней прямой подачи</w:t>
            </w:r>
          </w:p>
        </w:tc>
        <w:tc>
          <w:tcPr>
            <w:tcW w:w="4649" w:type="dxa"/>
          </w:tcPr>
          <w:p w14:paraId="12075511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 для обучения верхней прямой подаче; специальные упражнения для обучения 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хней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ямой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аче:</w:t>
            </w:r>
          </w:p>
        </w:tc>
        <w:tc>
          <w:tcPr>
            <w:tcW w:w="895" w:type="dxa"/>
            <w:gridSpan w:val="3"/>
          </w:tcPr>
          <w:p w14:paraId="3E572765" w14:textId="77777777" w:rsidR="00D60C5A" w:rsidRPr="00E00DD2" w:rsidRDefault="00D60C5A" w:rsidP="00800FD8"/>
        </w:tc>
        <w:tc>
          <w:tcPr>
            <w:tcW w:w="995" w:type="dxa"/>
            <w:gridSpan w:val="3"/>
          </w:tcPr>
          <w:p w14:paraId="308F2CB4" w14:textId="77777777" w:rsidR="00D60C5A" w:rsidRPr="00E00DD2" w:rsidRDefault="00D60C5A" w:rsidP="00800FD8"/>
        </w:tc>
      </w:tr>
      <w:tr w:rsidR="00D60C5A" w14:paraId="2024773A" w14:textId="77777777" w:rsidTr="00D60C5A">
        <w:tc>
          <w:tcPr>
            <w:tcW w:w="1134" w:type="dxa"/>
          </w:tcPr>
          <w:p w14:paraId="05DC891D" w14:textId="77777777" w:rsidR="00D60C5A" w:rsidRPr="006D7AC6" w:rsidRDefault="00D60C5A" w:rsidP="005626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№20-22</w:t>
            </w:r>
          </w:p>
        </w:tc>
        <w:tc>
          <w:tcPr>
            <w:tcW w:w="993" w:type="dxa"/>
          </w:tcPr>
          <w:p w14:paraId="7884DF65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1C7B18EF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Обучение техники верхней боковой подаче</w:t>
            </w:r>
          </w:p>
        </w:tc>
        <w:tc>
          <w:tcPr>
            <w:tcW w:w="4676" w:type="dxa"/>
            <w:gridSpan w:val="3"/>
          </w:tcPr>
          <w:p w14:paraId="39784A63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подводящие упражнения для обучения верхней боковой подаче; специальные упражнения для обучения верхней боковой подаче;</w:t>
            </w:r>
          </w:p>
        </w:tc>
        <w:tc>
          <w:tcPr>
            <w:tcW w:w="868" w:type="dxa"/>
          </w:tcPr>
          <w:p w14:paraId="56CA8F55" w14:textId="77777777" w:rsidR="00D60C5A" w:rsidRPr="00E00DD2" w:rsidRDefault="00D60C5A" w:rsidP="00800FD8"/>
        </w:tc>
        <w:tc>
          <w:tcPr>
            <w:tcW w:w="1020" w:type="dxa"/>
            <w:gridSpan w:val="5"/>
          </w:tcPr>
          <w:p w14:paraId="33E981C7" w14:textId="77777777" w:rsidR="00D60C5A" w:rsidRPr="00E00DD2" w:rsidRDefault="00D60C5A" w:rsidP="00800FD8"/>
        </w:tc>
      </w:tr>
      <w:tr w:rsidR="00D60C5A" w14:paraId="329E7A93" w14:textId="77777777" w:rsidTr="00D60C5A">
        <w:tc>
          <w:tcPr>
            <w:tcW w:w="1134" w:type="dxa"/>
          </w:tcPr>
          <w:p w14:paraId="31FEADEF" w14:textId="77777777" w:rsidR="00D60C5A" w:rsidRPr="006D7AC6" w:rsidRDefault="00D60C5A" w:rsidP="00800F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№23</w:t>
            </w:r>
          </w:p>
        </w:tc>
        <w:tc>
          <w:tcPr>
            <w:tcW w:w="993" w:type="dxa"/>
          </w:tcPr>
          <w:p w14:paraId="126376B4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0CCD98CE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Обучение укороченной подачи</w:t>
            </w:r>
          </w:p>
        </w:tc>
        <w:tc>
          <w:tcPr>
            <w:tcW w:w="4676" w:type="dxa"/>
            <w:gridSpan w:val="3"/>
          </w:tcPr>
          <w:p w14:paraId="466BE044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специальные упражнения для обучения укороченной подаче подача на точность;</w:t>
            </w:r>
          </w:p>
        </w:tc>
        <w:tc>
          <w:tcPr>
            <w:tcW w:w="868" w:type="dxa"/>
          </w:tcPr>
          <w:p w14:paraId="33876AD8" w14:textId="77777777" w:rsidR="00D60C5A" w:rsidRPr="00E00DD2" w:rsidRDefault="00D60C5A" w:rsidP="00800FD8"/>
        </w:tc>
        <w:tc>
          <w:tcPr>
            <w:tcW w:w="1020" w:type="dxa"/>
            <w:gridSpan w:val="5"/>
          </w:tcPr>
          <w:p w14:paraId="6D1AA7A6" w14:textId="77777777" w:rsidR="00D60C5A" w:rsidRPr="00E00DD2" w:rsidRDefault="00D60C5A" w:rsidP="00800FD8"/>
        </w:tc>
      </w:tr>
      <w:tr w:rsidR="00D60C5A" w14:paraId="383CD49B" w14:textId="77777777" w:rsidTr="00D60C5A">
        <w:tc>
          <w:tcPr>
            <w:tcW w:w="1134" w:type="dxa"/>
          </w:tcPr>
          <w:p w14:paraId="04D12934" w14:textId="77777777" w:rsidR="00D60C5A" w:rsidRPr="006D7AC6" w:rsidRDefault="00D60C5A" w:rsidP="005626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№24-25</w:t>
            </w:r>
          </w:p>
        </w:tc>
        <w:tc>
          <w:tcPr>
            <w:tcW w:w="993" w:type="dxa"/>
          </w:tcPr>
          <w:p w14:paraId="67267486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49512134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Обучения технике верхних передач</w:t>
            </w:r>
          </w:p>
        </w:tc>
        <w:tc>
          <w:tcPr>
            <w:tcW w:w="4676" w:type="dxa"/>
            <w:gridSpan w:val="3"/>
          </w:tcPr>
          <w:p w14:paraId="4873B0A4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 xml:space="preserve">Техника передачи двумя сверху Техника передачи в прыжке над собой, назад </w:t>
            </w:r>
          </w:p>
        </w:tc>
        <w:tc>
          <w:tcPr>
            <w:tcW w:w="868" w:type="dxa"/>
          </w:tcPr>
          <w:p w14:paraId="194C5ADF" w14:textId="77777777" w:rsidR="00D60C5A" w:rsidRPr="00E00DD2" w:rsidRDefault="00D60C5A" w:rsidP="00800FD8"/>
        </w:tc>
        <w:tc>
          <w:tcPr>
            <w:tcW w:w="1020" w:type="dxa"/>
            <w:gridSpan w:val="5"/>
          </w:tcPr>
          <w:p w14:paraId="2146E7F1" w14:textId="77777777" w:rsidR="00D60C5A" w:rsidRPr="00E00DD2" w:rsidRDefault="00D60C5A" w:rsidP="00800FD8"/>
        </w:tc>
      </w:tr>
      <w:tr w:rsidR="00D60C5A" w14:paraId="79585A83" w14:textId="77777777" w:rsidTr="00D60C5A">
        <w:tc>
          <w:tcPr>
            <w:tcW w:w="1134" w:type="dxa"/>
          </w:tcPr>
          <w:p w14:paraId="10B4FFCD" w14:textId="77777777" w:rsidR="00D60C5A" w:rsidRPr="006D7AC6" w:rsidRDefault="00D60C5A" w:rsidP="005C2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№26-28</w:t>
            </w:r>
          </w:p>
        </w:tc>
        <w:tc>
          <w:tcPr>
            <w:tcW w:w="993" w:type="dxa"/>
          </w:tcPr>
          <w:p w14:paraId="0AC60583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69CE223E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 xml:space="preserve">Обучения технике передач в прыжке (отбивание кулаком выше верхнего края </w:t>
            </w:r>
            <w:r w:rsidRPr="00562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сетки).</w:t>
            </w:r>
          </w:p>
        </w:tc>
        <w:tc>
          <w:tcPr>
            <w:tcW w:w="4676" w:type="dxa"/>
            <w:gridSpan w:val="3"/>
          </w:tcPr>
          <w:p w14:paraId="24049272" w14:textId="77777777" w:rsidR="00D60C5A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подводящие упражнения для обучения: с набивными мячами, с баскетбольными мячами;  </w:t>
            </w:r>
          </w:p>
          <w:p w14:paraId="5E72E4CC" w14:textId="77777777" w:rsidR="00D60C5A" w:rsidRPr="00562686" w:rsidRDefault="00D60C5A" w:rsidP="00800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упражнения в парах на месте; специальные упражнения в парах с </w:t>
            </w:r>
            <w:r w:rsidRPr="00562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перемещением;</w:t>
            </w:r>
          </w:p>
        </w:tc>
        <w:tc>
          <w:tcPr>
            <w:tcW w:w="868" w:type="dxa"/>
          </w:tcPr>
          <w:p w14:paraId="78C04797" w14:textId="77777777" w:rsidR="00D60C5A" w:rsidRDefault="00D60C5A" w:rsidP="00800FD8"/>
        </w:tc>
        <w:tc>
          <w:tcPr>
            <w:tcW w:w="1020" w:type="dxa"/>
            <w:gridSpan w:val="5"/>
          </w:tcPr>
          <w:p w14:paraId="038751C3" w14:textId="77777777" w:rsidR="00D60C5A" w:rsidRDefault="00D60C5A" w:rsidP="00800FD8"/>
        </w:tc>
      </w:tr>
      <w:tr w:rsidR="00D60C5A" w14:paraId="0BE6A7F6" w14:textId="77777777" w:rsidTr="00D60C5A">
        <w:tc>
          <w:tcPr>
            <w:tcW w:w="1134" w:type="dxa"/>
          </w:tcPr>
          <w:p w14:paraId="4D954807" w14:textId="77777777" w:rsidR="00D60C5A" w:rsidRPr="006D7AC6" w:rsidRDefault="00D60C5A" w:rsidP="005C2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№29-30</w:t>
            </w:r>
          </w:p>
        </w:tc>
        <w:tc>
          <w:tcPr>
            <w:tcW w:w="993" w:type="dxa"/>
          </w:tcPr>
          <w:p w14:paraId="72F918DF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593C052B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Обучение технике передач снизу</w:t>
            </w:r>
          </w:p>
        </w:tc>
        <w:tc>
          <w:tcPr>
            <w:tcW w:w="4676" w:type="dxa"/>
            <w:gridSpan w:val="3"/>
          </w:tcPr>
          <w:p w14:paraId="6E9F1AA9" w14:textId="77777777" w:rsidR="00D60C5A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 xml:space="preserve">подводящие упражнения с набивными мячами;  </w:t>
            </w:r>
          </w:p>
          <w:p w14:paraId="68CEAFA4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имитационные упражнения с волейбольными мячами; специальные упражнения индивидуально у стены; специальные упражнения в группах через сетку; упражнения для обучения передаче одной снизу</w:t>
            </w:r>
          </w:p>
        </w:tc>
        <w:tc>
          <w:tcPr>
            <w:tcW w:w="868" w:type="dxa"/>
          </w:tcPr>
          <w:p w14:paraId="5C35164B" w14:textId="77777777" w:rsidR="00D60C5A" w:rsidRPr="00E05A4B" w:rsidRDefault="00D60C5A" w:rsidP="00562686"/>
        </w:tc>
        <w:tc>
          <w:tcPr>
            <w:tcW w:w="1020" w:type="dxa"/>
            <w:gridSpan w:val="5"/>
          </w:tcPr>
          <w:p w14:paraId="7BA534C7" w14:textId="77777777" w:rsidR="00D60C5A" w:rsidRPr="00E05A4B" w:rsidRDefault="00D60C5A" w:rsidP="00562686"/>
        </w:tc>
      </w:tr>
      <w:tr w:rsidR="00D60C5A" w14:paraId="35E20BE6" w14:textId="77777777" w:rsidTr="00D60C5A">
        <w:tc>
          <w:tcPr>
            <w:tcW w:w="1134" w:type="dxa"/>
          </w:tcPr>
          <w:p w14:paraId="2AC650F9" w14:textId="77777777" w:rsidR="00D60C5A" w:rsidRPr="006D7AC6" w:rsidRDefault="00D60C5A" w:rsidP="005C24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№31-35</w:t>
            </w:r>
          </w:p>
        </w:tc>
        <w:tc>
          <w:tcPr>
            <w:tcW w:w="993" w:type="dxa"/>
          </w:tcPr>
          <w:p w14:paraId="151D3AAC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14:paraId="1D60A6A3" w14:textId="77777777" w:rsidR="00D60C5A" w:rsidRPr="00562686" w:rsidRDefault="00D60C5A" w:rsidP="005C24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технике нападающих ударов  </w:t>
            </w:r>
          </w:p>
        </w:tc>
        <w:tc>
          <w:tcPr>
            <w:tcW w:w="4676" w:type="dxa"/>
            <w:gridSpan w:val="3"/>
          </w:tcPr>
          <w:p w14:paraId="1FE58000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 xml:space="preserve">подводящие упражнения с набивным мячом; упражнения для обучения </w:t>
            </w:r>
            <w:proofErr w:type="spellStart"/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напрыгиванию</w:t>
            </w:r>
            <w:proofErr w:type="spellEnd"/>
            <w:r w:rsidRPr="00562686">
              <w:rPr>
                <w:rFonts w:ascii="Times New Roman" w:hAnsi="Times New Roman" w:cs="Times New Roman"/>
                <w:sz w:val="24"/>
                <w:szCs w:val="24"/>
              </w:rPr>
              <w:t xml:space="preserve">; упражнения с теннисным мячом; упражнения для обучения замаху и удару по мячу; специальные упражнения у стены в опорном положении;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специальные упражнения у стены.</w:t>
            </w:r>
          </w:p>
        </w:tc>
        <w:tc>
          <w:tcPr>
            <w:tcW w:w="868" w:type="dxa"/>
          </w:tcPr>
          <w:p w14:paraId="426C5019" w14:textId="77777777" w:rsidR="00D60C5A" w:rsidRPr="00E05A4B" w:rsidRDefault="00D60C5A" w:rsidP="00562686"/>
        </w:tc>
        <w:tc>
          <w:tcPr>
            <w:tcW w:w="1020" w:type="dxa"/>
            <w:gridSpan w:val="5"/>
          </w:tcPr>
          <w:p w14:paraId="5049AF97" w14:textId="77777777" w:rsidR="00D60C5A" w:rsidRPr="00E05A4B" w:rsidRDefault="00D60C5A" w:rsidP="00562686"/>
        </w:tc>
      </w:tr>
      <w:tr w:rsidR="005C24D3" w14:paraId="318FEA2A" w14:textId="77777777" w:rsidTr="00D60C5A">
        <w:trPr>
          <w:gridAfter w:val="4"/>
          <w:wAfter w:w="63" w:type="dxa"/>
        </w:trPr>
        <w:tc>
          <w:tcPr>
            <w:tcW w:w="10754" w:type="dxa"/>
            <w:gridSpan w:val="8"/>
          </w:tcPr>
          <w:p w14:paraId="3BEF3A71" w14:textId="77777777" w:rsidR="005C24D3" w:rsidRPr="006D7AC6" w:rsidRDefault="005C24D3" w:rsidP="005626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A1CA41" w14:textId="77777777" w:rsidR="005C24D3" w:rsidRPr="006D7AC6" w:rsidRDefault="005C24D3" w:rsidP="005C24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защиты:</w:t>
            </w:r>
          </w:p>
          <w:p w14:paraId="50D90B36" w14:textId="77777777" w:rsidR="005C24D3" w:rsidRPr="006D7AC6" w:rsidRDefault="005C24D3" w:rsidP="00562686">
            <w:pPr>
              <w:rPr>
                <w:b/>
              </w:rPr>
            </w:pPr>
          </w:p>
        </w:tc>
      </w:tr>
      <w:tr w:rsidR="00D60C5A" w14:paraId="32EF1BD5" w14:textId="77777777" w:rsidTr="00240E56">
        <w:trPr>
          <w:gridAfter w:val="2"/>
          <w:wAfter w:w="25" w:type="dxa"/>
        </w:trPr>
        <w:tc>
          <w:tcPr>
            <w:tcW w:w="1134" w:type="dxa"/>
          </w:tcPr>
          <w:p w14:paraId="79171509" w14:textId="77777777" w:rsidR="00D60C5A" w:rsidRPr="006D7AC6" w:rsidRDefault="00D60C5A" w:rsidP="00B859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№36-38</w:t>
            </w:r>
          </w:p>
        </w:tc>
        <w:tc>
          <w:tcPr>
            <w:tcW w:w="993" w:type="dxa"/>
          </w:tcPr>
          <w:p w14:paraId="058EFAED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593D04ED" w14:textId="77777777" w:rsidR="00D60C5A" w:rsidRPr="00562686" w:rsidRDefault="00D60C5A" w:rsidP="00B85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технике приема подач </w:t>
            </w:r>
          </w:p>
        </w:tc>
        <w:tc>
          <w:tcPr>
            <w:tcW w:w="4649" w:type="dxa"/>
          </w:tcPr>
          <w:p w14:paraId="14F2E618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упражнения для обучения перемещению игрока; имитационные упражнения с баскетбольными мячами по технике приема подачи (на месте, после перемещения); специальные упражнения в парах без сетки;</w:t>
            </w:r>
          </w:p>
        </w:tc>
        <w:tc>
          <w:tcPr>
            <w:tcW w:w="895" w:type="dxa"/>
            <w:gridSpan w:val="3"/>
          </w:tcPr>
          <w:p w14:paraId="4571F312" w14:textId="77777777" w:rsidR="00D60C5A" w:rsidRPr="00E05A4B" w:rsidRDefault="00D60C5A" w:rsidP="00562686"/>
        </w:tc>
        <w:tc>
          <w:tcPr>
            <w:tcW w:w="995" w:type="dxa"/>
            <w:gridSpan w:val="3"/>
          </w:tcPr>
          <w:p w14:paraId="3F86D6E6" w14:textId="77777777" w:rsidR="00D60C5A" w:rsidRPr="00E05A4B" w:rsidRDefault="00D60C5A" w:rsidP="00562686"/>
        </w:tc>
      </w:tr>
      <w:tr w:rsidR="00D60C5A" w14:paraId="58F6BCED" w14:textId="77777777" w:rsidTr="00240E56">
        <w:trPr>
          <w:gridAfter w:val="2"/>
          <w:wAfter w:w="25" w:type="dxa"/>
        </w:trPr>
        <w:tc>
          <w:tcPr>
            <w:tcW w:w="1134" w:type="dxa"/>
          </w:tcPr>
          <w:p w14:paraId="1A0B91E6" w14:textId="77777777" w:rsidR="00D60C5A" w:rsidRPr="006D7AC6" w:rsidRDefault="00D60C5A" w:rsidP="00B859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№39-40</w:t>
            </w:r>
          </w:p>
        </w:tc>
        <w:tc>
          <w:tcPr>
            <w:tcW w:w="993" w:type="dxa"/>
          </w:tcPr>
          <w:p w14:paraId="48E8DE06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289A723C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Обучение технике приема мяча с падением</w:t>
            </w:r>
          </w:p>
        </w:tc>
        <w:tc>
          <w:tcPr>
            <w:tcW w:w="4649" w:type="dxa"/>
          </w:tcPr>
          <w:p w14:paraId="481D2A68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- на спину, бедро-спину, набок, на голени, кувырок, на руки - грудь</w:t>
            </w:r>
          </w:p>
        </w:tc>
        <w:tc>
          <w:tcPr>
            <w:tcW w:w="895" w:type="dxa"/>
            <w:gridSpan w:val="3"/>
          </w:tcPr>
          <w:p w14:paraId="21F0C3FB" w14:textId="77777777" w:rsidR="00D60C5A" w:rsidRPr="00E05A4B" w:rsidRDefault="00D60C5A" w:rsidP="00562686"/>
        </w:tc>
        <w:tc>
          <w:tcPr>
            <w:tcW w:w="995" w:type="dxa"/>
            <w:gridSpan w:val="3"/>
          </w:tcPr>
          <w:p w14:paraId="2C9B32C0" w14:textId="77777777" w:rsidR="00D60C5A" w:rsidRPr="00E05A4B" w:rsidRDefault="00D60C5A" w:rsidP="00562686"/>
        </w:tc>
      </w:tr>
      <w:tr w:rsidR="00D60C5A" w14:paraId="50D64C3E" w14:textId="77777777" w:rsidTr="00240E56">
        <w:trPr>
          <w:gridAfter w:val="2"/>
          <w:wAfter w:w="25" w:type="dxa"/>
          <w:trHeight w:val="810"/>
        </w:trPr>
        <w:tc>
          <w:tcPr>
            <w:tcW w:w="1134" w:type="dxa"/>
          </w:tcPr>
          <w:p w14:paraId="0CBAAD63" w14:textId="77777777" w:rsidR="00D60C5A" w:rsidRPr="006D7AC6" w:rsidRDefault="00D60C5A" w:rsidP="00B859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№41-43</w:t>
            </w:r>
          </w:p>
        </w:tc>
        <w:tc>
          <w:tcPr>
            <w:tcW w:w="993" w:type="dxa"/>
          </w:tcPr>
          <w:p w14:paraId="709A67E8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6E913148" w14:textId="77777777" w:rsidR="00D60C5A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9DB">
              <w:rPr>
                <w:rFonts w:ascii="Times New Roman" w:hAnsi="Times New Roman" w:cs="Times New Roman"/>
                <w:sz w:val="24"/>
                <w:szCs w:val="24"/>
              </w:rPr>
              <w:t>Обучение технике блокирования (подвижное,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неподвижное)</w:t>
            </w:r>
          </w:p>
          <w:p w14:paraId="531C76B0" w14:textId="77777777" w:rsidR="00D60C5A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022E8F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14:paraId="1CC0D7A7" w14:textId="77777777" w:rsidR="00D60C5A" w:rsidRPr="00B859DB" w:rsidRDefault="00D60C5A" w:rsidP="00B85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9DB">
              <w:rPr>
                <w:rFonts w:ascii="Times New Roman" w:hAnsi="Times New Roman" w:cs="Times New Roman"/>
                <w:sz w:val="24"/>
                <w:szCs w:val="24"/>
              </w:rPr>
              <w:t>упражнения для обучения перемещению блокирующих игроков; имитационные упражнения по технике блокирования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 месте, после перемещения);</w:t>
            </w:r>
          </w:p>
          <w:p w14:paraId="2D1DE1E2" w14:textId="77777777" w:rsidR="00D60C5A" w:rsidRPr="00B859DB" w:rsidRDefault="00D60C5A" w:rsidP="00B85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9DB">
              <w:rPr>
                <w:rFonts w:ascii="Times New Roman" w:hAnsi="Times New Roman" w:cs="Times New Roman"/>
                <w:sz w:val="24"/>
                <w:szCs w:val="24"/>
              </w:rPr>
              <w:t xml:space="preserve">имитационные упражнения по технике блокирования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баскетбольными мячами (в паре);</w:t>
            </w:r>
          </w:p>
          <w:p w14:paraId="6E6F6820" w14:textId="77777777" w:rsidR="00D60C5A" w:rsidRDefault="00D60C5A" w:rsidP="00B85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9DB">
              <w:rPr>
                <w:rFonts w:ascii="Times New Roman" w:hAnsi="Times New Roman" w:cs="Times New Roman"/>
                <w:sz w:val="24"/>
                <w:szCs w:val="24"/>
              </w:rPr>
              <w:t>специальные упражнения по технике блокирования через сетку (в паре); упражнения по технике группового блока (имитационные, специальные)</w:t>
            </w:r>
          </w:p>
          <w:p w14:paraId="42FA8956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</w:tcPr>
          <w:p w14:paraId="20738FDF" w14:textId="77777777" w:rsidR="00D60C5A" w:rsidRPr="00734436" w:rsidRDefault="00D60C5A" w:rsidP="00562686"/>
        </w:tc>
        <w:tc>
          <w:tcPr>
            <w:tcW w:w="995" w:type="dxa"/>
            <w:gridSpan w:val="3"/>
          </w:tcPr>
          <w:p w14:paraId="0C631982" w14:textId="77777777" w:rsidR="00D60C5A" w:rsidRPr="00734436" w:rsidRDefault="00D60C5A" w:rsidP="00562686"/>
        </w:tc>
      </w:tr>
      <w:tr w:rsidR="00B859DB" w14:paraId="03529DFC" w14:textId="77777777" w:rsidTr="00D60C5A">
        <w:trPr>
          <w:gridAfter w:val="4"/>
          <w:wAfter w:w="63" w:type="dxa"/>
          <w:trHeight w:val="480"/>
        </w:trPr>
        <w:tc>
          <w:tcPr>
            <w:tcW w:w="10754" w:type="dxa"/>
            <w:gridSpan w:val="8"/>
          </w:tcPr>
          <w:p w14:paraId="4837D352" w14:textId="77777777" w:rsidR="00160CBF" w:rsidRPr="006D7AC6" w:rsidRDefault="00160CBF" w:rsidP="00160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0B2C0BD" w14:textId="77777777" w:rsidR="00B859DB" w:rsidRPr="006D7AC6" w:rsidRDefault="00160CBF" w:rsidP="00160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тактики игры в волейбол</w:t>
            </w:r>
          </w:p>
          <w:p w14:paraId="0498E53C" w14:textId="77777777" w:rsidR="003A0A85" w:rsidRPr="006D7AC6" w:rsidRDefault="00160CBF" w:rsidP="003A0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Тактика нападения:</w:t>
            </w:r>
          </w:p>
          <w:p w14:paraId="789EE8B7" w14:textId="77777777" w:rsidR="00B859DB" w:rsidRPr="006D7AC6" w:rsidRDefault="00B859DB" w:rsidP="00562686">
            <w:pPr>
              <w:rPr>
                <w:b/>
              </w:rPr>
            </w:pPr>
          </w:p>
        </w:tc>
      </w:tr>
      <w:tr w:rsidR="00D60C5A" w14:paraId="1F4F9B6B" w14:textId="77777777" w:rsidTr="00D60C5A">
        <w:trPr>
          <w:gridAfter w:val="2"/>
          <w:wAfter w:w="25" w:type="dxa"/>
          <w:trHeight w:val="2117"/>
        </w:trPr>
        <w:tc>
          <w:tcPr>
            <w:tcW w:w="1134" w:type="dxa"/>
          </w:tcPr>
          <w:p w14:paraId="1383766F" w14:textId="77777777" w:rsidR="00D60C5A" w:rsidRPr="006D7AC6" w:rsidRDefault="00D60C5A" w:rsidP="00160C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№44-46</w:t>
            </w:r>
          </w:p>
        </w:tc>
        <w:tc>
          <w:tcPr>
            <w:tcW w:w="993" w:type="dxa"/>
          </w:tcPr>
          <w:p w14:paraId="35634869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3CDDA495" w14:textId="77777777" w:rsidR="00D60C5A" w:rsidRDefault="00D60C5A" w:rsidP="00160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ение и совершенствование индивидуальных действий</w:t>
            </w:r>
          </w:p>
        </w:tc>
        <w:tc>
          <w:tcPr>
            <w:tcW w:w="4676" w:type="dxa"/>
            <w:gridSpan w:val="3"/>
          </w:tcPr>
          <w:p w14:paraId="1DFFCA10" w14:textId="77777777" w:rsidR="00D60C5A" w:rsidRDefault="00D60C5A" w:rsidP="00B859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Групповые взаимодействия. Характеристика командных действий в нападении. Условные названия тактических действий в нападении. Функции игроков.  Взаимодействие игроков внутри линии и между линиями. Определение эффективности игры в нападении игроков и команды в целом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(короткие, средние, длинные), двумя с поворотом, без поворота одной рукой.</w:t>
            </w:r>
          </w:p>
        </w:tc>
        <w:tc>
          <w:tcPr>
            <w:tcW w:w="868" w:type="dxa"/>
          </w:tcPr>
          <w:p w14:paraId="78F78ACC" w14:textId="77777777" w:rsidR="00D60C5A" w:rsidRPr="00734436" w:rsidRDefault="00D60C5A" w:rsidP="00562686"/>
        </w:tc>
        <w:tc>
          <w:tcPr>
            <w:tcW w:w="995" w:type="dxa"/>
            <w:gridSpan w:val="3"/>
          </w:tcPr>
          <w:p w14:paraId="4B949CC9" w14:textId="77777777" w:rsidR="00D60C5A" w:rsidRPr="00734436" w:rsidRDefault="00D60C5A" w:rsidP="00562686"/>
        </w:tc>
      </w:tr>
      <w:tr w:rsidR="00D60C5A" w14:paraId="37A17B24" w14:textId="77777777" w:rsidTr="00D60C5A">
        <w:trPr>
          <w:gridAfter w:val="2"/>
          <w:wAfter w:w="25" w:type="dxa"/>
        </w:trPr>
        <w:tc>
          <w:tcPr>
            <w:tcW w:w="1134" w:type="dxa"/>
          </w:tcPr>
          <w:p w14:paraId="4C0A2DE3" w14:textId="77777777" w:rsidR="00D60C5A" w:rsidRPr="006D7AC6" w:rsidRDefault="00D60C5A" w:rsidP="005626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№47</w:t>
            </w:r>
          </w:p>
        </w:tc>
        <w:tc>
          <w:tcPr>
            <w:tcW w:w="993" w:type="dxa"/>
          </w:tcPr>
          <w:p w14:paraId="3D8F4B63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3D4BDA59" w14:textId="77777777" w:rsidR="00D60C5A" w:rsidRPr="00562686" w:rsidRDefault="00D60C5A" w:rsidP="00160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индивидуальным </w:t>
            </w:r>
            <w:r w:rsidRPr="00562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тактическим действиям</w:t>
            </w:r>
          </w:p>
        </w:tc>
        <w:tc>
          <w:tcPr>
            <w:tcW w:w="4676" w:type="dxa"/>
            <w:gridSpan w:val="3"/>
          </w:tcPr>
          <w:p w14:paraId="220469D1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выполнении вторых передач, подбор упражнений, составление комплексов </w:t>
            </w:r>
            <w:r w:rsidRPr="00562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упражнений для развития быстроты перемещений</w:t>
            </w:r>
          </w:p>
        </w:tc>
        <w:tc>
          <w:tcPr>
            <w:tcW w:w="868" w:type="dxa"/>
          </w:tcPr>
          <w:p w14:paraId="1E5C3678" w14:textId="77777777" w:rsidR="00D60C5A" w:rsidRPr="00734436" w:rsidRDefault="00D60C5A" w:rsidP="00562686"/>
        </w:tc>
        <w:tc>
          <w:tcPr>
            <w:tcW w:w="995" w:type="dxa"/>
            <w:gridSpan w:val="3"/>
          </w:tcPr>
          <w:p w14:paraId="52A24E44" w14:textId="77777777" w:rsidR="00D60C5A" w:rsidRPr="00734436" w:rsidRDefault="00D60C5A" w:rsidP="00562686"/>
        </w:tc>
      </w:tr>
      <w:tr w:rsidR="00160CBF" w14:paraId="08D6B52D" w14:textId="77777777" w:rsidTr="00D60C5A">
        <w:trPr>
          <w:gridAfter w:val="4"/>
          <w:wAfter w:w="63" w:type="dxa"/>
        </w:trPr>
        <w:tc>
          <w:tcPr>
            <w:tcW w:w="10754" w:type="dxa"/>
            <w:gridSpan w:val="8"/>
          </w:tcPr>
          <w:p w14:paraId="48FDF842" w14:textId="77777777" w:rsidR="00160CBF" w:rsidRPr="006D7AC6" w:rsidRDefault="00160CBF" w:rsidP="005626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29D032" w14:textId="77777777" w:rsidR="00160CBF" w:rsidRPr="006D7AC6" w:rsidRDefault="00160CBF" w:rsidP="00160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Тактика защиты:</w:t>
            </w:r>
          </w:p>
          <w:p w14:paraId="2924EE4C" w14:textId="77777777" w:rsidR="00160CBF" w:rsidRPr="006D7AC6" w:rsidRDefault="00160CBF" w:rsidP="00562686">
            <w:pPr>
              <w:rPr>
                <w:b/>
              </w:rPr>
            </w:pPr>
          </w:p>
        </w:tc>
      </w:tr>
      <w:tr w:rsidR="00D60C5A" w14:paraId="37D5EC12" w14:textId="77777777" w:rsidTr="00240E56">
        <w:trPr>
          <w:gridAfter w:val="2"/>
          <w:wAfter w:w="25" w:type="dxa"/>
        </w:trPr>
        <w:tc>
          <w:tcPr>
            <w:tcW w:w="1134" w:type="dxa"/>
          </w:tcPr>
          <w:p w14:paraId="2FF1317A" w14:textId="77777777" w:rsidR="00D60C5A" w:rsidRPr="006D7AC6" w:rsidRDefault="00D60C5A" w:rsidP="005626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№48-49</w:t>
            </w:r>
          </w:p>
        </w:tc>
        <w:tc>
          <w:tcPr>
            <w:tcW w:w="993" w:type="dxa"/>
          </w:tcPr>
          <w:p w14:paraId="5303DCA7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5634C982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Обучение и совершенств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ование индивидуальных действий </w:t>
            </w:r>
          </w:p>
        </w:tc>
        <w:tc>
          <w:tcPr>
            <w:tcW w:w="4649" w:type="dxa"/>
          </w:tcPr>
          <w:p w14:paraId="42236E12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Групповые взаимодействия. Характеристика командных действий. Взаимодействие игроков. Определение эффективности игры в защите игроков и команды в целом.</w:t>
            </w:r>
          </w:p>
        </w:tc>
        <w:tc>
          <w:tcPr>
            <w:tcW w:w="895" w:type="dxa"/>
            <w:gridSpan w:val="3"/>
          </w:tcPr>
          <w:p w14:paraId="64428D51" w14:textId="77777777" w:rsidR="00D60C5A" w:rsidRPr="00734436" w:rsidRDefault="00D60C5A" w:rsidP="00562686"/>
        </w:tc>
        <w:tc>
          <w:tcPr>
            <w:tcW w:w="995" w:type="dxa"/>
            <w:gridSpan w:val="3"/>
          </w:tcPr>
          <w:p w14:paraId="68344207" w14:textId="77777777" w:rsidR="00D60C5A" w:rsidRPr="00734436" w:rsidRDefault="00D60C5A" w:rsidP="00562686"/>
        </w:tc>
      </w:tr>
      <w:tr w:rsidR="00D60C5A" w14:paraId="0F473374" w14:textId="77777777" w:rsidTr="00240E56">
        <w:trPr>
          <w:gridAfter w:val="2"/>
          <w:wAfter w:w="25" w:type="dxa"/>
        </w:trPr>
        <w:tc>
          <w:tcPr>
            <w:tcW w:w="1134" w:type="dxa"/>
          </w:tcPr>
          <w:p w14:paraId="24CE4D1A" w14:textId="77777777" w:rsidR="00D60C5A" w:rsidRPr="006D7AC6" w:rsidRDefault="00D60C5A" w:rsidP="00160C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№50-51  </w:t>
            </w:r>
          </w:p>
        </w:tc>
        <w:tc>
          <w:tcPr>
            <w:tcW w:w="993" w:type="dxa"/>
          </w:tcPr>
          <w:p w14:paraId="19709AC4" w14:textId="77777777" w:rsidR="00D60C5A" w:rsidRPr="006D7AC6" w:rsidRDefault="00D60C5A" w:rsidP="00160C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0FEE0D26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Обучения индивидуальным тактическим действиям при выполнении первых передач на удар</w:t>
            </w:r>
          </w:p>
        </w:tc>
        <w:tc>
          <w:tcPr>
            <w:tcW w:w="4649" w:type="dxa"/>
          </w:tcPr>
          <w:p w14:paraId="3A7B2A45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Обучение технике передаче в прыжке: откидке, отвлекающие действия при вторых передачах.  Подбора упражнений для воспитания быстроты ответных действий. Упражнения на расслабления и растяжения.  Обучение технике бокового нападающего удара, подаче в прыжке.  Подбор упражнений для совершенствования ориентировки игрока. Обучения тактике подач, подач в прыжке СФП.  Подбор упражнений для развития ловкости, гибкости.</w:t>
            </w:r>
          </w:p>
        </w:tc>
        <w:tc>
          <w:tcPr>
            <w:tcW w:w="895" w:type="dxa"/>
            <w:gridSpan w:val="3"/>
          </w:tcPr>
          <w:p w14:paraId="22116D23" w14:textId="77777777" w:rsidR="00D60C5A" w:rsidRPr="00734436" w:rsidRDefault="00D60C5A" w:rsidP="00562686"/>
        </w:tc>
        <w:tc>
          <w:tcPr>
            <w:tcW w:w="995" w:type="dxa"/>
            <w:gridSpan w:val="3"/>
          </w:tcPr>
          <w:p w14:paraId="1194A9EA" w14:textId="77777777" w:rsidR="00D60C5A" w:rsidRPr="00734436" w:rsidRDefault="00D60C5A" w:rsidP="00562686"/>
        </w:tc>
      </w:tr>
      <w:tr w:rsidR="00D60C5A" w14:paraId="29B8AF5A" w14:textId="77777777" w:rsidTr="00240E56">
        <w:trPr>
          <w:gridAfter w:val="2"/>
          <w:wAfter w:w="25" w:type="dxa"/>
        </w:trPr>
        <w:tc>
          <w:tcPr>
            <w:tcW w:w="1134" w:type="dxa"/>
          </w:tcPr>
          <w:p w14:paraId="398D9A85" w14:textId="77777777" w:rsidR="00D60C5A" w:rsidRPr="006D7AC6" w:rsidRDefault="00D60C5A" w:rsidP="00160C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№52</w:t>
            </w:r>
          </w:p>
        </w:tc>
        <w:tc>
          <w:tcPr>
            <w:tcW w:w="993" w:type="dxa"/>
          </w:tcPr>
          <w:p w14:paraId="086DAEB2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2D395FD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Обучения тактике нападающих ударов</w:t>
            </w:r>
          </w:p>
        </w:tc>
        <w:tc>
          <w:tcPr>
            <w:tcW w:w="4649" w:type="dxa"/>
          </w:tcPr>
          <w:p w14:paraId="3A2DF502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Нападающий удар задней линии. СФП. Подбор упражнений для развития специальной силы.</w:t>
            </w:r>
          </w:p>
        </w:tc>
        <w:tc>
          <w:tcPr>
            <w:tcW w:w="895" w:type="dxa"/>
            <w:gridSpan w:val="3"/>
          </w:tcPr>
          <w:p w14:paraId="101D2F5D" w14:textId="77777777" w:rsidR="00D60C5A" w:rsidRPr="00734436" w:rsidRDefault="00D60C5A" w:rsidP="00562686"/>
        </w:tc>
        <w:tc>
          <w:tcPr>
            <w:tcW w:w="995" w:type="dxa"/>
            <w:gridSpan w:val="3"/>
          </w:tcPr>
          <w:p w14:paraId="4AAEA9E6" w14:textId="77777777" w:rsidR="00D60C5A" w:rsidRPr="00734436" w:rsidRDefault="00D60C5A" w:rsidP="00562686"/>
        </w:tc>
      </w:tr>
      <w:tr w:rsidR="00D60C5A" w14:paraId="161ECFEC" w14:textId="77777777" w:rsidTr="00240E56">
        <w:trPr>
          <w:gridAfter w:val="2"/>
          <w:wAfter w:w="25" w:type="dxa"/>
        </w:trPr>
        <w:tc>
          <w:tcPr>
            <w:tcW w:w="1134" w:type="dxa"/>
          </w:tcPr>
          <w:p w14:paraId="2D2BDE85" w14:textId="77777777" w:rsidR="00D60C5A" w:rsidRPr="006D7AC6" w:rsidRDefault="00D60C5A" w:rsidP="00160C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№53</w:t>
            </w:r>
          </w:p>
        </w:tc>
        <w:tc>
          <w:tcPr>
            <w:tcW w:w="993" w:type="dxa"/>
          </w:tcPr>
          <w:p w14:paraId="07047175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0814083" w14:textId="77777777" w:rsidR="00D60C5A" w:rsidRPr="00562686" w:rsidRDefault="00D60C5A" w:rsidP="00160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бучени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индивидуальным тактическим действиям блокирующего игрока</w:t>
            </w:r>
          </w:p>
        </w:tc>
        <w:tc>
          <w:tcPr>
            <w:tcW w:w="4649" w:type="dxa"/>
          </w:tcPr>
          <w:p w14:paraId="0994C579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прыгучести. Нападающий удар толчком одной ноги. Учебная игра.</w:t>
            </w:r>
          </w:p>
        </w:tc>
        <w:tc>
          <w:tcPr>
            <w:tcW w:w="895" w:type="dxa"/>
            <w:gridSpan w:val="3"/>
          </w:tcPr>
          <w:p w14:paraId="2B686B4E" w14:textId="77777777" w:rsidR="00D60C5A" w:rsidRDefault="00D60C5A" w:rsidP="00562686"/>
        </w:tc>
        <w:tc>
          <w:tcPr>
            <w:tcW w:w="995" w:type="dxa"/>
            <w:gridSpan w:val="3"/>
          </w:tcPr>
          <w:p w14:paraId="5FE95997" w14:textId="77777777" w:rsidR="00D60C5A" w:rsidRDefault="00D60C5A" w:rsidP="00562686"/>
        </w:tc>
      </w:tr>
      <w:tr w:rsidR="00D60C5A" w14:paraId="68BE2BC6" w14:textId="77777777" w:rsidTr="00240E56">
        <w:trPr>
          <w:gridAfter w:val="3"/>
          <w:wAfter w:w="57" w:type="dxa"/>
        </w:trPr>
        <w:tc>
          <w:tcPr>
            <w:tcW w:w="1134" w:type="dxa"/>
          </w:tcPr>
          <w:p w14:paraId="371B50F3" w14:textId="77777777" w:rsidR="00D60C5A" w:rsidRPr="006D7AC6" w:rsidRDefault="00D60C5A" w:rsidP="00160C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№54-56</w:t>
            </w:r>
          </w:p>
        </w:tc>
        <w:tc>
          <w:tcPr>
            <w:tcW w:w="993" w:type="dxa"/>
          </w:tcPr>
          <w:p w14:paraId="2DFD474E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68A54AAF" w14:textId="77777777" w:rsidR="00D60C5A" w:rsidRPr="00562686" w:rsidRDefault="00D60C5A" w:rsidP="00160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бучени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 xml:space="preserve"> отвлекающим действиям при нападающем ударе</w:t>
            </w:r>
          </w:p>
        </w:tc>
        <w:tc>
          <w:tcPr>
            <w:tcW w:w="4649" w:type="dxa"/>
          </w:tcPr>
          <w:p w14:paraId="282F0320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гибкости. Обучение технико-тактическим действиям нападающего игрока (блок-аут).  Упражнения для развития силы (гантели, эспандер). Обучение переключению внимания и переходу от действий защиты к действиям в атаке (и наоборот). Упражнения для развития быстроты перемещений.</w:t>
            </w:r>
          </w:p>
        </w:tc>
        <w:tc>
          <w:tcPr>
            <w:tcW w:w="895" w:type="dxa"/>
            <w:gridSpan w:val="3"/>
          </w:tcPr>
          <w:p w14:paraId="2E97BD84" w14:textId="77777777" w:rsidR="00D60C5A" w:rsidRPr="00B434DA" w:rsidRDefault="00D60C5A" w:rsidP="00562686"/>
        </w:tc>
        <w:tc>
          <w:tcPr>
            <w:tcW w:w="963" w:type="dxa"/>
            <w:gridSpan w:val="2"/>
          </w:tcPr>
          <w:p w14:paraId="0E4E3118" w14:textId="77777777" w:rsidR="00D60C5A" w:rsidRPr="00B434DA" w:rsidRDefault="00D60C5A" w:rsidP="00562686"/>
        </w:tc>
      </w:tr>
      <w:tr w:rsidR="00D60C5A" w14:paraId="6D83F12D" w14:textId="77777777" w:rsidTr="00240E56">
        <w:trPr>
          <w:gridAfter w:val="3"/>
          <w:wAfter w:w="57" w:type="dxa"/>
        </w:trPr>
        <w:tc>
          <w:tcPr>
            <w:tcW w:w="1134" w:type="dxa"/>
          </w:tcPr>
          <w:p w14:paraId="62A244C3" w14:textId="77777777" w:rsidR="00D60C5A" w:rsidRPr="006D7AC6" w:rsidRDefault="00D60C5A" w:rsidP="00160C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№57</w:t>
            </w:r>
          </w:p>
        </w:tc>
        <w:tc>
          <w:tcPr>
            <w:tcW w:w="993" w:type="dxa"/>
          </w:tcPr>
          <w:p w14:paraId="0634D405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33B67BDD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Обучение групповым действиям в защите внутри линии и между линиями</w:t>
            </w:r>
          </w:p>
        </w:tc>
        <w:tc>
          <w:tcPr>
            <w:tcW w:w="4649" w:type="dxa"/>
          </w:tcPr>
          <w:p w14:paraId="7ABAA207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Подбор упражнений для воспитания прыгучести и прыжковой ловкости волейболиста.  Учебная игра.</w:t>
            </w:r>
          </w:p>
        </w:tc>
        <w:tc>
          <w:tcPr>
            <w:tcW w:w="895" w:type="dxa"/>
            <w:gridSpan w:val="3"/>
          </w:tcPr>
          <w:p w14:paraId="64E6D117" w14:textId="77777777" w:rsidR="00D60C5A" w:rsidRPr="00B434DA" w:rsidRDefault="00D60C5A" w:rsidP="00562686"/>
        </w:tc>
        <w:tc>
          <w:tcPr>
            <w:tcW w:w="963" w:type="dxa"/>
            <w:gridSpan w:val="2"/>
          </w:tcPr>
          <w:p w14:paraId="05F04496" w14:textId="77777777" w:rsidR="00D60C5A" w:rsidRPr="00B434DA" w:rsidRDefault="00D60C5A" w:rsidP="00562686"/>
        </w:tc>
      </w:tr>
      <w:tr w:rsidR="00D60C5A" w14:paraId="10F2786B" w14:textId="77777777" w:rsidTr="00240E56">
        <w:trPr>
          <w:gridAfter w:val="3"/>
          <w:wAfter w:w="57" w:type="dxa"/>
        </w:trPr>
        <w:tc>
          <w:tcPr>
            <w:tcW w:w="1134" w:type="dxa"/>
          </w:tcPr>
          <w:p w14:paraId="79C83E82" w14:textId="77777777" w:rsidR="00D60C5A" w:rsidRPr="006D7AC6" w:rsidRDefault="00D60C5A" w:rsidP="00160C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№58</w:t>
            </w:r>
          </w:p>
        </w:tc>
        <w:tc>
          <w:tcPr>
            <w:tcW w:w="993" w:type="dxa"/>
          </w:tcPr>
          <w:p w14:paraId="1213087A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F38DE8C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Применение элементов гимнастики и акробатики в тренировке волейболистов</w:t>
            </w:r>
          </w:p>
        </w:tc>
        <w:tc>
          <w:tcPr>
            <w:tcW w:w="4649" w:type="dxa"/>
          </w:tcPr>
          <w:p w14:paraId="43BEA3D6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Технико-тактические действия в защите при страховке игроком 6 зоны Учебная игра.</w:t>
            </w:r>
          </w:p>
        </w:tc>
        <w:tc>
          <w:tcPr>
            <w:tcW w:w="895" w:type="dxa"/>
            <w:gridSpan w:val="3"/>
          </w:tcPr>
          <w:p w14:paraId="03A00FB4" w14:textId="77777777" w:rsidR="00D60C5A" w:rsidRPr="00B434DA" w:rsidRDefault="00D60C5A" w:rsidP="00562686"/>
        </w:tc>
        <w:tc>
          <w:tcPr>
            <w:tcW w:w="963" w:type="dxa"/>
            <w:gridSpan w:val="2"/>
          </w:tcPr>
          <w:p w14:paraId="2E872064" w14:textId="77777777" w:rsidR="00D60C5A" w:rsidRPr="00B434DA" w:rsidRDefault="00D60C5A" w:rsidP="00562686"/>
        </w:tc>
      </w:tr>
      <w:tr w:rsidR="00D60C5A" w14:paraId="54A167A0" w14:textId="77777777" w:rsidTr="00240E56">
        <w:trPr>
          <w:gridAfter w:val="3"/>
          <w:wAfter w:w="57" w:type="dxa"/>
        </w:trPr>
        <w:tc>
          <w:tcPr>
            <w:tcW w:w="1134" w:type="dxa"/>
          </w:tcPr>
          <w:p w14:paraId="41025D6A" w14:textId="77777777" w:rsidR="00D60C5A" w:rsidRPr="006D7AC6" w:rsidRDefault="00D60C5A" w:rsidP="00160C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№59</w:t>
            </w:r>
          </w:p>
        </w:tc>
        <w:tc>
          <w:tcPr>
            <w:tcW w:w="993" w:type="dxa"/>
          </w:tcPr>
          <w:p w14:paraId="12C67C5C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39D8885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элементов баскетбола в занятиях и </w:t>
            </w:r>
            <w:r w:rsidRPr="00562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тренировке волейболистов</w:t>
            </w:r>
          </w:p>
        </w:tc>
        <w:tc>
          <w:tcPr>
            <w:tcW w:w="4649" w:type="dxa"/>
          </w:tcPr>
          <w:p w14:paraId="2D8B51E0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Технико-тактические действия в защите для страховки крайним защитником, свободным от блока.  Учебная игра.</w:t>
            </w:r>
          </w:p>
        </w:tc>
        <w:tc>
          <w:tcPr>
            <w:tcW w:w="895" w:type="dxa"/>
            <w:gridSpan w:val="3"/>
          </w:tcPr>
          <w:p w14:paraId="54D0C601" w14:textId="77777777" w:rsidR="00D60C5A" w:rsidRPr="00B434DA" w:rsidRDefault="00D60C5A" w:rsidP="00562686"/>
        </w:tc>
        <w:tc>
          <w:tcPr>
            <w:tcW w:w="963" w:type="dxa"/>
            <w:gridSpan w:val="2"/>
          </w:tcPr>
          <w:p w14:paraId="68490714" w14:textId="77777777" w:rsidR="00D60C5A" w:rsidRPr="00B434DA" w:rsidRDefault="00D60C5A" w:rsidP="00562686"/>
        </w:tc>
      </w:tr>
      <w:tr w:rsidR="00D60C5A" w14:paraId="1E022BBC" w14:textId="77777777" w:rsidTr="00240E56">
        <w:trPr>
          <w:gridAfter w:val="3"/>
          <w:wAfter w:w="57" w:type="dxa"/>
        </w:trPr>
        <w:tc>
          <w:tcPr>
            <w:tcW w:w="1134" w:type="dxa"/>
          </w:tcPr>
          <w:p w14:paraId="4F114B67" w14:textId="77777777" w:rsidR="00D60C5A" w:rsidRPr="006D7AC6" w:rsidRDefault="00D60C5A" w:rsidP="005626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№60-61</w:t>
            </w:r>
          </w:p>
        </w:tc>
        <w:tc>
          <w:tcPr>
            <w:tcW w:w="993" w:type="dxa"/>
          </w:tcPr>
          <w:p w14:paraId="658685EF" w14:textId="77777777" w:rsidR="00D60C5A" w:rsidRPr="006D7AC6" w:rsidRDefault="00D60C5A" w:rsidP="005626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4CD01A8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Обучения индивидуальным тактическим действиям при приеме подач</w:t>
            </w:r>
          </w:p>
        </w:tc>
        <w:tc>
          <w:tcPr>
            <w:tcW w:w="4649" w:type="dxa"/>
          </w:tcPr>
          <w:p w14:paraId="77C57015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Обучение приему мяча от сетки. Обучения индивидуальным тактическим действиям при приеме нападающих ударов Развитие координации.  Учебная игра.</w:t>
            </w:r>
          </w:p>
        </w:tc>
        <w:tc>
          <w:tcPr>
            <w:tcW w:w="895" w:type="dxa"/>
            <w:gridSpan w:val="3"/>
          </w:tcPr>
          <w:p w14:paraId="6C69BEC0" w14:textId="77777777" w:rsidR="00D60C5A" w:rsidRPr="00B434DA" w:rsidRDefault="00D60C5A" w:rsidP="00562686"/>
        </w:tc>
        <w:tc>
          <w:tcPr>
            <w:tcW w:w="963" w:type="dxa"/>
            <w:gridSpan w:val="2"/>
          </w:tcPr>
          <w:p w14:paraId="2FC7C5F6" w14:textId="77777777" w:rsidR="00D60C5A" w:rsidRPr="00B434DA" w:rsidRDefault="00D60C5A" w:rsidP="00562686"/>
        </w:tc>
      </w:tr>
      <w:tr w:rsidR="00D60C5A" w14:paraId="30A3C5FA" w14:textId="77777777" w:rsidTr="00240E56">
        <w:trPr>
          <w:gridAfter w:val="3"/>
          <w:wAfter w:w="57" w:type="dxa"/>
        </w:trPr>
        <w:tc>
          <w:tcPr>
            <w:tcW w:w="1134" w:type="dxa"/>
          </w:tcPr>
          <w:p w14:paraId="54549C12" w14:textId="77777777" w:rsidR="00D60C5A" w:rsidRPr="006D7AC6" w:rsidRDefault="00D60C5A" w:rsidP="00160C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№62</w:t>
            </w:r>
          </w:p>
        </w:tc>
        <w:tc>
          <w:tcPr>
            <w:tcW w:w="993" w:type="dxa"/>
          </w:tcPr>
          <w:p w14:paraId="4CF43109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F09FF95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Обучения взаимодействиям нападающего и пасующего</w:t>
            </w:r>
          </w:p>
        </w:tc>
        <w:tc>
          <w:tcPr>
            <w:tcW w:w="4649" w:type="dxa"/>
          </w:tcPr>
          <w:p w14:paraId="4D9EE4C0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Передача мяча одной рукой в прыжке Учебная игра.</w:t>
            </w:r>
          </w:p>
        </w:tc>
        <w:tc>
          <w:tcPr>
            <w:tcW w:w="895" w:type="dxa"/>
            <w:gridSpan w:val="3"/>
          </w:tcPr>
          <w:p w14:paraId="63BA699F" w14:textId="77777777" w:rsidR="00D60C5A" w:rsidRPr="00B434DA" w:rsidRDefault="00D60C5A" w:rsidP="00562686"/>
        </w:tc>
        <w:tc>
          <w:tcPr>
            <w:tcW w:w="963" w:type="dxa"/>
            <w:gridSpan w:val="2"/>
          </w:tcPr>
          <w:p w14:paraId="0172EABB" w14:textId="77777777" w:rsidR="00D60C5A" w:rsidRPr="00B434DA" w:rsidRDefault="00D60C5A" w:rsidP="00562686"/>
        </w:tc>
      </w:tr>
      <w:tr w:rsidR="00D60C5A" w14:paraId="6D89DB1C" w14:textId="77777777" w:rsidTr="00240E56">
        <w:trPr>
          <w:gridAfter w:val="3"/>
          <w:wAfter w:w="57" w:type="dxa"/>
        </w:trPr>
        <w:tc>
          <w:tcPr>
            <w:tcW w:w="1134" w:type="dxa"/>
          </w:tcPr>
          <w:p w14:paraId="15EECA96" w14:textId="77777777" w:rsidR="00D60C5A" w:rsidRPr="006D7AC6" w:rsidRDefault="00D60C5A" w:rsidP="00160C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№63-65</w:t>
            </w:r>
          </w:p>
        </w:tc>
        <w:tc>
          <w:tcPr>
            <w:tcW w:w="993" w:type="dxa"/>
          </w:tcPr>
          <w:p w14:paraId="04DE9567" w14:textId="77777777" w:rsidR="00D60C5A" w:rsidRPr="006D7AC6" w:rsidRDefault="00D60C5A" w:rsidP="00160C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6A165563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Обучение групповым действиям в нападении через игрока передней линии</w:t>
            </w:r>
          </w:p>
        </w:tc>
        <w:tc>
          <w:tcPr>
            <w:tcW w:w="4649" w:type="dxa"/>
          </w:tcPr>
          <w:p w14:paraId="75D6ABAA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Изучение слабых нападающих ударов с имитацией сильных (обманные нападающие удары).  Обучение групповым действиям в нападении через выходящего игрока задней линии.  Подбор упражнений для развития взрывной силы. Учебная игра.</w:t>
            </w:r>
          </w:p>
        </w:tc>
        <w:tc>
          <w:tcPr>
            <w:tcW w:w="895" w:type="dxa"/>
            <w:gridSpan w:val="3"/>
          </w:tcPr>
          <w:p w14:paraId="4784821B" w14:textId="77777777" w:rsidR="00D60C5A" w:rsidRPr="00B434DA" w:rsidRDefault="00D60C5A" w:rsidP="00562686"/>
        </w:tc>
        <w:tc>
          <w:tcPr>
            <w:tcW w:w="963" w:type="dxa"/>
            <w:gridSpan w:val="2"/>
          </w:tcPr>
          <w:p w14:paraId="41802EA2" w14:textId="77777777" w:rsidR="00D60C5A" w:rsidRPr="00B434DA" w:rsidRDefault="00D60C5A" w:rsidP="00562686"/>
        </w:tc>
      </w:tr>
      <w:tr w:rsidR="00D60C5A" w14:paraId="2602864C" w14:textId="77777777" w:rsidTr="00240E56">
        <w:trPr>
          <w:gridAfter w:val="3"/>
          <w:wAfter w:w="57" w:type="dxa"/>
        </w:trPr>
        <w:tc>
          <w:tcPr>
            <w:tcW w:w="1134" w:type="dxa"/>
          </w:tcPr>
          <w:p w14:paraId="5CA7AE57" w14:textId="77777777" w:rsidR="00D60C5A" w:rsidRPr="006D7AC6" w:rsidRDefault="00D60C5A" w:rsidP="00160C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№66-68</w:t>
            </w:r>
          </w:p>
        </w:tc>
        <w:tc>
          <w:tcPr>
            <w:tcW w:w="993" w:type="dxa"/>
          </w:tcPr>
          <w:p w14:paraId="27D83279" w14:textId="77777777" w:rsidR="00D60C5A" w:rsidRPr="006D7AC6" w:rsidRDefault="00D60C5A" w:rsidP="00160C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2C1510E5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командным действиям в </w:t>
            </w: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нападении</w:t>
            </w:r>
          </w:p>
        </w:tc>
        <w:tc>
          <w:tcPr>
            <w:tcW w:w="4649" w:type="dxa"/>
          </w:tcPr>
          <w:p w14:paraId="3F35D8DD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Учебная игра с заданием.</w:t>
            </w:r>
          </w:p>
        </w:tc>
        <w:tc>
          <w:tcPr>
            <w:tcW w:w="895" w:type="dxa"/>
            <w:gridSpan w:val="3"/>
          </w:tcPr>
          <w:p w14:paraId="0FCD6E8E" w14:textId="77777777" w:rsidR="00D60C5A" w:rsidRPr="00B434DA" w:rsidRDefault="00D60C5A" w:rsidP="00562686"/>
        </w:tc>
        <w:tc>
          <w:tcPr>
            <w:tcW w:w="963" w:type="dxa"/>
            <w:gridSpan w:val="2"/>
          </w:tcPr>
          <w:p w14:paraId="5716F003" w14:textId="77777777" w:rsidR="00D60C5A" w:rsidRPr="00B434DA" w:rsidRDefault="00D60C5A" w:rsidP="00562686"/>
        </w:tc>
      </w:tr>
      <w:tr w:rsidR="00D60C5A" w14:paraId="78594E50" w14:textId="77777777" w:rsidTr="00240E56">
        <w:trPr>
          <w:gridAfter w:val="3"/>
          <w:wAfter w:w="57" w:type="dxa"/>
        </w:trPr>
        <w:tc>
          <w:tcPr>
            <w:tcW w:w="1134" w:type="dxa"/>
          </w:tcPr>
          <w:p w14:paraId="49E6D7F7" w14:textId="77777777" w:rsidR="00D60C5A" w:rsidRPr="006D7AC6" w:rsidRDefault="00D60C5A" w:rsidP="000014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№69</w:t>
            </w:r>
          </w:p>
        </w:tc>
        <w:tc>
          <w:tcPr>
            <w:tcW w:w="993" w:type="dxa"/>
          </w:tcPr>
          <w:p w14:paraId="37F80E13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240C598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Обучение командным действиям в защите</w:t>
            </w:r>
          </w:p>
        </w:tc>
        <w:tc>
          <w:tcPr>
            <w:tcW w:w="4649" w:type="dxa"/>
          </w:tcPr>
          <w:p w14:paraId="49E93820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Учебная игра с заданием.</w:t>
            </w:r>
          </w:p>
        </w:tc>
        <w:tc>
          <w:tcPr>
            <w:tcW w:w="895" w:type="dxa"/>
            <w:gridSpan w:val="3"/>
          </w:tcPr>
          <w:p w14:paraId="131B10A6" w14:textId="77777777" w:rsidR="00D60C5A" w:rsidRDefault="00D60C5A" w:rsidP="00562686"/>
        </w:tc>
        <w:tc>
          <w:tcPr>
            <w:tcW w:w="963" w:type="dxa"/>
            <w:gridSpan w:val="2"/>
          </w:tcPr>
          <w:p w14:paraId="105A6ECC" w14:textId="77777777" w:rsidR="00D60C5A" w:rsidRDefault="00D60C5A" w:rsidP="00562686"/>
        </w:tc>
      </w:tr>
      <w:tr w:rsidR="00D60C5A" w14:paraId="17A92BC6" w14:textId="77777777" w:rsidTr="00240E56">
        <w:trPr>
          <w:gridAfter w:val="3"/>
          <w:wAfter w:w="57" w:type="dxa"/>
          <w:trHeight w:val="475"/>
        </w:trPr>
        <w:tc>
          <w:tcPr>
            <w:tcW w:w="1134" w:type="dxa"/>
          </w:tcPr>
          <w:p w14:paraId="151E5AD6" w14:textId="77777777" w:rsidR="00D60C5A" w:rsidRPr="006D7AC6" w:rsidRDefault="00D60C5A" w:rsidP="00C250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7AC6">
              <w:rPr>
                <w:rFonts w:ascii="Times New Roman" w:hAnsi="Times New Roman" w:cs="Times New Roman"/>
                <w:b/>
                <w:sz w:val="24"/>
                <w:szCs w:val="24"/>
              </w:rPr>
              <w:t>№70</w:t>
            </w:r>
          </w:p>
        </w:tc>
        <w:tc>
          <w:tcPr>
            <w:tcW w:w="993" w:type="dxa"/>
          </w:tcPr>
          <w:p w14:paraId="488F7C50" w14:textId="77777777" w:rsidR="00D60C5A" w:rsidRPr="006D7AC6" w:rsidRDefault="00D60C5A" w:rsidP="00D60C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3A0E839" w14:textId="77777777" w:rsidR="00D60C5A" w:rsidRPr="00562686" w:rsidRDefault="00D60C5A" w:rsidP="00001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учебно-</w:t>
            </w:r>
          </w:p>
          <w:p w14:paraId="0EF9A069" w14:textId="77777777" w:rsidR="00D60C5A" w:rsidRPr="00562686" w:rsidRDefault="00D60C5A" w:rsidP="00001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тренировочных занятиях и</w:t>
            </w:r>
          </w:p>
          <w:p w14:paraId="198B9D7C" w14:textId="77777777" w:rsidR="00D60C5A" w:rsidRPr="00562686" w:rsidRDefault="00D60C5A" w:rsidP="00001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686">
              <w:rPr>
                <w:rFonts w:ascii="Times New Roman" w:hAnsi="Times New Roman" w:cs="Times New Roman"/>
                <w:sz w:val="24"/>
                <w:szCs w:val="24"/>
              </w:rPr>
              <w:t>соревнованиях</w:t>
            </w:r>
          </w:p>
        </w:tc>
        <w:tc>
          <w:tcPr>
            <w:tcW w:w="4649" w:type="dxa"/>
          </w:tcPr>
          <w:p w14:paraId="1C256083" w14:textId="77777777" w:rsidR="00D60C5A" w:rsidRPr="00562686" w:rsidRDefault="00D60C5A" w:rsidP="005626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gridSpan w:val="3"/>
          </w:tcPr>
          <w:p w14:paraId="60F4397C" w14:textId="77777777" w:rsidR="00D60C5A" w:rsidRDefault="00D60C5A" w:rsidP="00C25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gridSpan w:val="2"/>
          </w:tcPr>
          <w:p w14:paraId="144E3738" w14:textId="77777777" w:rsidR="00D60C5A" w:rsidRDefault="00D60C5A" w:rsidP="00C25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0108E5" w14:textId="77777777" w:rsidR="00BA7890" w:rsidRDefault="00BA7890" w:rsidP="00C2506D">
      <w:pPr>
        <w:rPr>
          <w:rFonts w:ascii="Times New Roman" w:hAnsi="Times New Roman" w:cs="Times New Roman"/>
          <w:sz w:val="24"/>
          <w:szCs w:val="24"/>
        </w:rPr>
      </w:pPr>
    </w:p>
    <w:p w14:paraId="52BF1B59" w14:textId="77777777" w:rsidR="00562686" w:rsidRPr="00562686" w:rsidRDefault="00562686" w:rsidP="00562686">
      <w:pPr>
        <w:rPr>
          <w:rFonts w:ascii="Times New Roman" w:hAnsi="Times New Roman" w:cs="Times New Roman"/>
          <w:sz w:val="24"/>
          <w:szCs w:val="24"/>
        </w:rPr>
      </w:pPr>
      <w:r w:rsidRPr="00562686">
        <w:rPr>
          <w:rFonts w:ascii="Times New Roman" w:hAnsi="Times New Roman" w:cs="Times New Roman"/>
          <w:sz w:val="24"/>
          <w:szCs w:val="24"/>
        </w:rPr>
        <w:t xml:space="preserve">Поурочный учебный план состоит из 70 занятий </w:t>
      </w:r>
      <w:r w:rsidR="00001471">
        <w:rPr>
          <w:rFonts w:ascii="Times New Roman" w:hAnsi="Times New Roman" w:cs="Times New Roman"/>
          <w:sz w:val="24"/>
          <w:szCs w:val="24"/>
        </w:rPr>
        <w:t>продолжительностью 1 час каждый.</w:t>
      </w:r>
    </w:p>
    <w:p w14:paraId="0888FD3A" w14:textId="77777777" w:rsidR="00562686" w:rsidRPr="00001471" w:rsidRDefault="00001471" w:rsidP="00562686">
      <w:pPr>
        <w:rPr>
          <w:rFonts w:ascii="Times New Roman" w:hAnsi="Times New Roman" w:cs="Times New Roman"/>
          <w:sz w:val="24"/>
          <w:szCs w:val="24"/>
          <w:u w:val="single"/>
        </w:rPr>
      </w:pPr>
      <w:r w:rsidRPr="00001471">
        <w:rPr>
          <w:rFonts w:ascii="Times New Roman" w:hAnsi="Times New Roman" w:cs="Times New Roman"/>
          <w:sz w:val="24"/>
          <w:szCs w:val="24"/>
          <w:u w:val="single"/>
        </w:rPr>
        <w:t>Примечание:</w:t>
      </w:r>
    </w:p>
    <w:p w14:paraId="0A675006" w14:textId="77777777" w:rsidR="00562686" w:rsidRPr="00562686" w:rsidRDefault="00562686" w:rsidP="00562686">
      <w:pPr>
        <w:rPr>
          <w:rFonts w:ascii="Times New Roman" w:hAnsi="Times New Roman" w:cs="Times New Roman"/>
          <w:sz w:val="24"/>
          <w:szCs w:val="24"/>
        </w:rPr>
      </w:pPr>
      <w:r w:rsidRPr="00562686">
        <w:rPr>
          <w:rFonts w:ascii="Times New Roman" w:hAnsi="Times New Roman" w:cs="Times New Roman"/>
          <w:sz w:val="24"/>
          <w:szCs w:val="24"/>
        </w:rPr>
        <w:t xml:space="preserve">В зависимости от индивидуальных возможностей учебной группы или при невозможности провести </w:t>
      </w:r>
      <w:r w:rsidR="00001471">
        <w:rPr>
          <w:rFonts w:ascii="Times New Roman" w:hAnsi="Times New Roman" w:cs="Times New Roman"/>
          <w:sz w:val="24"/>
          <w:szCs w:val="24"/>
        </w:rPr>
        <w:t>70</w:t>
      </w:r>
      <w:r w:rsidRPr="00562686">
        <w:rPr>
          <w:rFonts w:ascii="Times New Roman" w:hAnsi="Times New Roman" w:cs="Times New Roman"/>
          <w:sz w:val="24"/>
          <w:szCs w:val="24"/>
        </w:rPr>
        <w:t>занятий по объективным причинам (болезни, канику</w:t>
      </w:r>
      <w:r w:rsidR="00001471">
        <w:rPr>
          <w:rFonts w:ascii="Times New Roman" w:hAnsi="Times New Roman" w:cs="Times New Roman"/>
          <w:sz w:val="24"/>
          <w:szCs w:val="24"/>
        </w:rPr>
        <w:t>лы или др. уважительные причины</w:t>
      </w:r>
      <w:r w:rsidRPr="00562686">
        <w:rPr>
          <w:rFonts w:ascii="Times New Roman" w:hAnsi="Times New Roman" w:cs="Times New Roman"/>
          <w:sz w:val="24"/>
          <w:szCs w:val="24"/>
        </w:rPr>
        <w:t>) преподаватель может по своему усмотрению изменять порядок различных тем внутри учебного плана, или добавлять занятия в</w:t>
      </w:r>
      <w:r w:rsidR="00001471">
        <w:rPr>
          <w:rFonts w:ascii="Times New Roman" w:hAnsi="Times New Roman" w:cs="Times New Roman"/>
          <w:sz w:val="24"/>
          <w:szCs w:val="24"/>
        </w:rPr>
        <w:t xml:space="preserve"> другие дни взамен пропущенных.</w:t>
      </w:r>
    </w:p>
    <w:p w14:paraId="13B87231" w14:textId="6695215E" w:rsidR="006C6FB7" w:rsidRDefault="00562686" w:rsidP="00562686">
      <w:pPr>
        <w:rPr>
          <w:rFonts w:ascii="Times New Roman" w:hAnsi="Times New Roman" w:cs="Times New Roman"/>
          <w:sz w:val="24"/>
          <w:szCs w:val="24"/>
        </w:rPr>
      </w:pPr>
      <w:r w:rsidRPr="00562686">
        <w:rPr>
          <w:rFonts w:ascii="Times New Roman" w:hAnsi="Times New Roman" w:cs="Times New Roman"/>
          <w:sz w:val="24"/>
          <w:szCs w:val="24"/>
        </w:rPr>
        <w:t xml:space="preserve">Можно также исключать некоторые занятия или </w:t>
      </w:r>
      <w:proofErr w:type="gramStart"/>
      <w:r w:rsidRPr="00562686">
        <w:rPr>
          <w:rFonts w:ascii="Times New Roman" w:hAnsi="Times New Roman" w:cs="Times New Roman"/>
          <w:sz w:val="24"/>
          <w:szCs w:val="24"/>
        </w:rPr>
        <w:t>заменить на другие</w:t>
      </w:r>
      <w:proofErr w:type="gramEnd"/>
      <w:r w:rsidRPr="00562686">
        <w:rPr>
          <w:rFonts w:ascii="Times New Roman" w:hAnsi="Times New Roman" w:cs="Times New Roman"/>
          <w:sz w:val="24"/>
          <w:szCs w:val="24"/>
        </w:rPr>
        <w:t>, которые хуже усваиваютс</w:t>
      </w:r>
      <w:r w:rsidR="00001471">
        <w:rPr>
          <w:rFonts w:ascii="Times New Roman" w:hAnsi="Times New Roman" w:cs="Times New Roman"/>
          <w:sz w:val="24"/>
          <w:szCs w:val="24"/>
        </w:rPr>
        <w:t>я</w:t>
      </w:r>
      <w:r w:rsidR="006C6FB7">
        <w:rPr>
          <w:rFonts w:ascii="Times New Roman" w:hAnsi="Times New Roman" w:cs="Times New Roman"/>
          <w:sz w:val="24"/>
          <w:szCs w:val="24"/>
        </w:rPr>
        <w:t>.</w:t>
      </w:r>
    </w:p>
    <w:p w14:paraId="022DF96E" w14:textId="77777777" w:rsidR="00240E56" w:rsidRDefault="00240E56" w:rsidP="00562686">
      <w:pPr>
        <w:rPr>
          <w:rFonts w:ascii="Times New Roman" w:hAnsi="Times New Roman" w:cs="Times New Roman"/>
          <w:sz w:val="24"/>
          <w:szCs w:val="24"/>
        </w:rPr>
      </w:pPr>
    </w:p>
    <w:p w14:paraId="38C6A21D" w14:textId="77777777" w:rsidR="00240E56" w:rsidRDefault="00240E56" w:rsidP="00562686">
      <w:pPr>
        <w:rPr>
          <w:rFonts w:ascii="Times New Roman" w:hAnsi="Times New Roman" w:cs="Times New Roman"/>
          <w:sz w:val="24"/>
          <w:szCs w:val="24"/>
        </w:rPr>
      </w:pPr>
    </w:p>
    <w:p w14:paraId="163B9D35" w14:textId="77777777" w:rsidR="00240E56" w:rsidRDefault="00240E56" w:rsidP="00562686">
      <w:pPr>
        <w:rPr>
          <w:rFonts w:ascii="Times New Roman" w:hAnsi="Times New Roman" w:cs="Times New Roman"/>
          <w:sz w:val="24"/>
          <w:szCs w:val="24"/>
        </w:rPr>
      </w:pPr>
    </w:p>
    <w:p w14:paraId="080AB3CD" w14:textId="77777777" w:rsidR="00240E56" w:rsidRDefault="00240E56" w:rsidP="00562686">
      <w:pPr>
        <w:rPr>
          <w:rFonts w:ascii="Times New Roman" w:hAnsi="Times New Roman" w:cs="Times New Roman"/>
          <w:sz w:val="24"/>
          <w:szCs w:val="24"/>
        </w:rPr>
      </w:pPr>
    </w:p>
    <w:p w14:paraId="1DA08622" w14:textId="77777777" w:rsidR="00240E56" w:rsidRDefault="00240E56" w:rsidP="00562686">
      <w:pPr>
        <w:rPr>
          <w:rFonts w:ascii="Times New Roman" w:hAnsi="Times New Roman" w:cs="Times New Roman"/>
          <w:sz w:val="24"/>
          <w:szCs w:val="24"/>
        </w:rPr>
      </w:pPr>
    </w:p>
    <w:p w14:paraId="324684D8" w14:textId="77777777" w:rsidR="00240E56" w:rsidRDefault="00240E56" w:rsidP="00562686">
      <w:pPr>
        <w:rPr>
          <w:rFonts w:ascii="Times New Roman" w:hAnsi="Times New Roman" w:cs="Times New Roman"/>
          <w:sz w:val="24"/>
          <w:szCs w:val="24"/>
        </w:rPr>
      </w:pPr>
    </w:p>
    <w:p w14:paraId="26017607" w14:textId="77777777" w:rsidR="006C6FB7" w:rsidRPr="00544563" w:rsidRDefault="006C6FB7" w:rsidP="006C6FB7">
      <w:pPr>
        <w:rPr>
          <w:rFonts w:ascii="Times New Roman" w:hAnsi="Times New Roman" w:cs="Times New Roman"/>
          <w:b/>
          <w:sz w:val="24"/>
          <w:szCs w:val="24"/>
        </w:rPr>
      </w:pPr>
      <w:r w:rsidRPr="00544563">
        <w:rPr>
          <w:rFonts w:ascii="Times New Roman" w:hAnsi="Times New Roman" w:cs="Times New Roman"/>
          <w:b/>
          <w:sz w:val="24"/>
          <w:szCs w:val="24"/>
        </w:rPr>
        <w:lastRenderedPageBreak/>
        <w:t>Материально-техническое обеспечение занятий</w:t>
      </w:r>
    </w:p>
    <w:p w14:paraId="2119B52C" w14:textId="77777777" w:rsidR="006C6FB7" w:rsidRPr="00544563" w:rsidRDefault="006C6FB7" w:rsidP="006C6FB7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Для проведения занятий в школе должен быть зал: минимальны</w:t>
      </w:r>
      <w:r>
        <w:rPr>
          <w:rFonts w:ascii="Times New Roman" w:hAnsi="Times New Roman" w:cs="Times New Roman"/>
          <w:sz w:val="24"/>
          <w:szCs w:val="24"/>
        </w:rPr>
        <w:t>е размеры 24 х 12 м.</w:t>
      </w:r>
    </w:p>
    <w:p w14:paraId="72482F86" w14:textId="77777777" w:rsidR="006C6FB7" w:rsidRPr="00544563" w:rsidRDefault="006C6FB7" w:rsidP="006C6FB7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Для проведения занятий в секции волейбола необходимо иметь след</w:t>
      </w:r>
      <w:r>
        <w:rPr>
          <w:rFonts w:ascii="Times New Roman" w:hAnsi="Times New Roman" w:cs="Times New Roman"/>
          <w:sz w:val="24"/>
          <w:szCs w:val="24"/>
        </w:rPr>
        <w:t>ующее оборудование и инвентарь:</w:t>
      </w:r>
    </w:p>
    <w:p w14:paraId="56542003" w14:textId="77777777" w:rsidR="006C6FB7" w:rsidRPr="00544563" w:rsidRDefault="006C6FB7" w:rsidP="006C6F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Сетка волейбольная - 2 шт.</w:t>
      </w:r>
    </w:p>
    <w:p w14:paraId="745D0880" w14:textId="77777777" w:rsidR="006C6FB7" w:rsidRPr="00544563" w:rsidRDefault="006C6FB7" w:rsidP="006C6F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Стойки волейбольные - 2 шт.</w:t>
      </w:r>
    </w:p>
    <w:p w14:paraId="301C088B" w14:textId="77777777" w:rsidR="006C6FB7" w:rsidRPr="00544563" w:rsidRDefault="006C6FB7" w:rsidP="006C6FB7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Гимнастические стенки - 6-8 шт.</w:t>
      </w:r>
    </w:p>
    <w:p w14:paraId="3E8081A8" w14:textId="77777777" w:rsidR="006C6FB7" w:rsidRPr="00544563" w:rsidRDefault="006C6FB7" w:rsidP="006C6F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Г</w:t>
      </w:r>
      <w:r w:rsidRPr="00544563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мнастические скамейки - 3-4 шт.</w:t>
      </w:r>
    </w:p>
    <w:p w14:paraId="62FAD69B" w14:textId="77777777" w:rsidR="006C6FB7" w:rsidRPr="00544563" w:rsidRDefault="006C6FB7" w:rsidP="006C6F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Гимнастические маты - 3 шт.</w:t>
      </w:r>
    </w:p>
    <w:p w14:paraId="4C07EA93" w14:textId="77777777" w:rsidR="006C6FB7" w:rsidRPr="00544563" w:rsidRDefault="006C6FB7" w:rsidP="006C6F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Скакалки - 30 шт.</w:t>
      </w:r>
      <w:bookmarkStart w:id="0" w:name="_GoBack"/>
      <w:bookmarkEnd w:id="0"/>
    </w:p>
    <w:p w14:paraId="66BEE350" w14:textId="77777777" w:rsidR="006C6FB7" w:rsidRPr="00544563" w:rsidRDefault="006C6FB7" w:rsidP="006C6FB7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7. Мячи</w:t>
      </w:r>
      <w:r>
        <w:rPr>
          <w:rFonts w:ascii="Times New Roman" w:hAnsi="Times New Roman" w:cs="Times New Roman"/>
          <w:sz w:val="24"/>
          <w:szCs w:val="24"/>
        </w:rPr>
        <w:t xml:space="preserve"> набивные (масса 1 кг) - 25 шт.</w:t>
      </w:r>
    </w:p>
    <w:p w14:paraId="44237311" w14:textId="77777777" w:rsidR="006C6FB7" w:rsidRPr="00544563" w:rsidRDefault="006C6FB7" w:rsidP="006C6FB7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>Резиновые амортизаторы - 25 шт.</w:t>
      </w:r>
    </w:p>
    <w:p w14:paraId="1F022872" w14:textId="77777777" w:rsidR="006C6FB7" w:rsidRPr="00544563" w:rsidRDefault="006C6FB7" w:rsidP="006C6FB7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9. Мячи волейбольны</w:t>
      </w:r>
      <w:r>
        <w:rPr>
          <w:rFonts w:ascii="Times New Roman" w:hAnsi="Times New Roman" w:cs="Times New Roman"/>
          <w:sz w:val="24"/>
          <w:szCs w:val="24"/>
        </w:rPr>
        <w:t>е (для мини-волейбола) - 30 шт.</w:t>
      </w:r>
    </w:p>
    <w:p w14:paraId="30D66C04" w14:textId="77777777" w:rsidR="006C6FB7" w:rsidRPr="00544563" w:rsidRDefault="006C6FB7" w:rsidP="006C6F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Рулетка-2 штуки.</w:t>
      </w:r>
    </w:p>
    <w:p w14:paraId="2CFA9DAF" w14:textId="77777777" w:rsidR="006C6FB7" w:rsidRDefault="006C6FB7" w:rsidP="006C6FB7">
      <w:pPr>
        <w:rPr>
          <w:rFonts w:ascii="Times New Roman" w:hAnsi="Times New Roman" w:cs="Times New Roman"/>
          <w:sz w:val="24"/>
          <w:szCs w:val="24"/>
        </w:rPr>
      </w:pPr>
      <w:r w:rsidRPr="00544563">
        <w:rPr>
          <w:rFonts w:ascii="Times New Roman" w:hAnsi="Times New Roman" w:cs="Times New Roman"/>
          <w:sz w:val="24"/>
          <w:szCs w:val="24"/>
        </w:rPr>
        <w:t>11. Макет площадки с фишками - 2 комплекта.</w:t>
      </w:r>
    </w:p>
    <w:p w14:paraId="25802050" w14:textId="77777777" w:rsidR="006C6FB7" w:rsidRPr="00C2506D" w:rsidRDefault="006C6FB7" w:rsidP="00562686">
      <w:pPr>
        <w:rPr>
          <w:rFonts w:ascii="Times New Roman" w:hAnsi="Times New Roman" w:cs="Times New Roman"/>
          <w:sz w:val="24"/>
          <w:szCs w:val="24"/>
        </w:rPr>
      </w:pPr>
    </w:p>
    <w:sectPr w:rsidR="006C6FB7" w:rsidRPr="00C2506D" w:rsidSect="00240E56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017CD"/>
    <w:multiLevelType w:val="hybridMultilevel"/>
    <w:tmpl w:val="A9EA07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A961AA"/>
    <w:multiLevelType w:val="hybridMultilevel"/>
    <w:tmpl w:val="1D000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563"/>
    <w:rsid w:val="00001471"/>
    <w:rsid w:val="00160CBF"/>
    <w:rsid w:val="00240E56"/>
    <w:rsid w:val="003A0A85"/>
    <w:rsid w:val="00544563"/>
    <w:rsid w:val="00562686"/>
    <w:rsid w:val="005C24D3"/>
    <w:rsid w:val="00665491"/>
    <w:rsid w:val="006C6FB7"/>
    <w:rsid w:val="006D7AC6"/>
    <w:rsid w:val="006F73B6"/>
    <w:rsid w:val="00800FD8"/>
    <w:rsid w:val="00B859DB"/>
    <w:rsid w:val="00B91066"/>
    <w:rsid w:val="00BA7890"/>
    <w:rsid w:val="00C2506D"/>
    <w:rsid w:val="00CA587C"/>
    <w:rsid w:val="00D60C5A"/>
    <w:rsid w:val="00D63A08"/>
    <w:rsid w:val="00D66B38"/>
    <w:rsid w:val="00DE2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8A0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563"/>
    <w:pPr>
      <w:ind w:left="720"/>
      <w:contextualSpacing/>
    </w:pPr>
  </w:style>
  <w:style w:type="table" w:styleId="a4">
    <w:name w:val="Table Grid"/>
    <w:basedOn w:val="a1"/>
    <w:uiPriority w:val="59"/>
    <w:rsid w:val="00BA7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563"/>
    <w:pPr>
      <w:ind w:left="720"/>
      <w:contextualSpacing/>
    </w:pPr>
  </w:style>
  <w:style w:type="table" w:styleId="a4">
    <w:name w:val="Table Grid"/>
    <w:basedOn w:val="a1"/>
    <w:uiPriority w:val="59"/>
    <w:rsid w:val="00BA7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BE93C-646F-4BAE-BF02-A01FDD2BC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10</Pages>
  <Words>2469</Words>
  <Characters>14078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волков</dc:creator>
  <cp:keywords/>
  <dc:description/>
  <cp:lastModifiedBy>Директор школы</cp:lastModifiedBy>
  <cp:revision>10</cp:revision>
  <dcterms:created xsi:type="dcterms:W3CDTF">2014-07-06T07:00:00Z</dcterms:created>
  <dcterms:modified xsi:type="dcterms:W3CDTF">2022-11-16T07:36:00Z</dcterms:modified>
</cp:coreProperties>
</file>