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45" w:rsidRPr="00A3381C" w:rsidRDefault="00A3381C">
      <w:pPr>
        <w:rPr>
          <w:b/>
        </w:rPr>
      </w:pPr>
      <w:r w:rsidRPr="00A3381C">
        <w:rPr>
          <w:b/>
        </w:rPr>
        <w:t xml:space="preserve">                          </w:t>
      </w:r>
      <w:r w:rsidR="000F7145" w:rsidRPr="00A3381C">
        <w:rPr>
          <w:b/>
        </w:rPr>
        <w:t xml:space="preserve">Аннотация к рабочей программе по предмету </w:t>
      </w:r>
      <w:r w:rsidR="00DF2380">
        <w:rPr>
          <w:b/>
        </w:rPr>
        <w:t>«</w:t>
      </w:r>
      <w:r w:rsidR="000F7145" w:rsidRPr="00A3381C">
        <w:rPr>
          <w:b/>
        </w:rPr>
        <w:t>История</w:t>
      </w:r>
      <w:r w:rsidR="00DF2380">
        <w:rPr>
          <w:b/>
        </w:rPr>
        <w:t>»</w:t>
      </w:r>
    </w:p>
    <w:p w:rsidR="000F7145" w:rsidRDefault="000F7145">
      <w:r>
        <w:t xml:space="preserve"> Рабочая программа по истории на уровне основного общего образования составлена на основе: --Требований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составлена с учётом Концепцией нового </w:t>
      </w:r>
      <w:proofErr w:type="spellStart"/>
      <w:r>
        <w:t>учебно</w:t>
      </w:r>
      <w:proofErr w:type="spellEnd"/>
      <w:r>
        <w:t xml:space="preserve">– </w:t>
      </w:r>
      <w:proofErr w:type="gramStart"/>
      <w:r>
        <w:t>ме</w:t>
      </w:r>
      <w:proofErr w:type="gramEnd"/>
      <w:r>
        <w:t xml:space="preserve">тодического комплекса по отечественной истории, утвержденной Решением Коллегии Министерства просвещения Российской Федерации протокол от 23 октября 2020 г. № ПК-1вн., </w:t>
      </w:r>
      <w:proofErr w:type="spellStart"/>
      <w:r>
        <w:t>историко</w:t>
      </w:r>
      <w:proofErr w:type="spellEnd"/>
      <w:r>
        <w:t>–культурным стандартом, подготовленным Российским историческим обществом (от 21 мая 2012 г. № Пр. –1334);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(одобрено решением ФУМО от 02.06.2020 г.).</w:t>
      </w:r>
    </w:p>
    <w:p w:rsidR="00A3381C" w:rsidRDefault="000F7145">
      <w:r>
        <w:t xml:space="preserve"> Основные требования к содержанию и структуре рабочей программы закреплены в документах: - Федеральный Закон от 29.12.2012 № 273-ФЗ «Об образовании в Российской Федерации».</w:t>
      </w:r>
    </w:p>
    <w:p w:rsidR="000F7145" w:rsidRDefault="000F7145">
      <w:r>
        <w:t xml:space="preserve"> -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образования». </w:t>
      </w:r>
    </w:p>
    <w:p w:rsidR="000F7145" w:rsidRDefault="000F7145">
      <w:r>
        <w:t xml:space="preserve"> Приказ </w:t>
      </w:r>
      <w:proofErr w:type="spellStart"/>
      <w:r>
        <w:t>Минпросвещения</w:t>
      </w:r>
      <w:proofErr w:type="spellEnd"/>
      <w:r>
        <w:t xml:space="preserve"> РФ от 31.09.2021 № 287 «Об утверждении федерального государственного образовательного стандарта основного общего образования». - Образовательная программа основного общего образования (ФГОС ООО) </w:t>
      </w:r>
      <w:proofErr w:type="spellStart"/>
      <w:r>
        <w:t>Гоношихинской</w:t>
      </w:r>
      <w:proofErr w:type="spellEnd"/>
      <w:r>
        <w:t xml:space="preserve"> </w:t>
      </w:r>
      <w:proofErr w:type="spellStart"/>
      <w:r>
        <w:t>сош</w:t>
      </w:r>
      <w:proofErr w:type="spellEnd"/>
      <w:r>
        <w:t xml:space="preserve">, филиала МКОУ « </w:t>
      </w:r>
      <w:proofErr w:type="spellStart"/>
      <w:r>
        <w:t>Новозыряновская</w:t>
      </w:r>
      <w:proofErr w:type="spellEnd"/>
      <w:r>
        <w:t xml:space="preserve"> </w:t>
      </w:r>
      <w:proofErr w:type="spellStart"/>
      <w:r>
        <w:t>сош</w:t>
      </w:r>
      <w:proofErr w:type="spellEnd"/>
      <w:r>
        <w:t>»</w:t>
      </w:r>
    </w:p>
    <w:p w:rsidR="000F7145" w:rsidRDefault="000F7145">
      <w:r>
        <w:t xml:space="preserve"> Положение о рабочей программе </w:t>
      </w:r>
      <w:proofErr w:type="spellStart"/>
      <w:r>
        <w:t>Гоношихинской</w:t>
      </w:r>
      <w:proofErr w:type="spellEnd"/>
      <w:r>
        <w:t xml:space="preserve"> </w:t>
      </w:r>
      <w:proofErr w:type="spellStart"/>
      <w:r>
        <w:t>сош</w:t>
      </w:r>
      <w:proofErr w:type="spellEnd"/>
      <w:r>
        <w:t xml:space="preserve">, филиале МКОУ « </w:t>
      </w:r>
      <w:proofErr w:type="spellStart"/>
      <w:r>
        <w:t>Новозыряновская</w:t>
      </w:r>
      <w:proofErr w:type="spellEnd"/>
      <w:r>
        <w:t xml:space="preserve"> </w:t>
      </w:r>
      <w:proofErr w:type="spellStart"/>
      <w:r>
        <w:t>сош</w:t>
      </w:r>
      <w:proofErr w:type="spellEnd"/>
      <w:r>
        <w:t xml:space="preserve">» </w:t>
      </w:r>
    </w:p>
    <w:p w:rsidR="000F7145" w:rsidRDefault="000F7145">
      <w:r w:rsidRPr="000F7145">
        <w:rPr>
          <w:b/>
        </w:rPr>
        <w:t>Общие цели изучения истории</w:t>
      </w:r>
      <w:r>
        <w:t>: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Таким образом, целью школьного исторического образования является:</w:t>
      </w:r>
    </w:p>
    <w:p w:rsidR="000F7145" w:rsidRDefault="000F7145">
      <w:r>
        <w:t xml:space="preserve"> • формирование основ гражданской, </w:t>
      </w:r>
      <w:proofErr w:type="spellStart"/>
      <w:r>
        <w:t>этнонациональной</w:t>
      </w:r>
      <w:proofErr w:type="spellEnd"/>
      <w: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0F7145" w:rsidRDefault="000F7145">
      <w:proofErr w:type="gramStart"/>
      <w:r>
        <w:t xml:space="preserve">•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</w:t>
      </w:r>
      <w:proofErr w:type="spellStart"/>
      <w:r>
        <w:t>историко</w:t>
      </w:r>
      <w:proofErr w:type="spellEnd"/>
      <w:r>
        <w:t xml:space="preserve">–культурного, </w:t>
      </w:r>
      <w:proofErr w:type="spellStart"/>
      <w:r>
        <w:t>цивилизационного</w:t>
      </w:r>
      <w:proofErr w:type="spellEnd"/>
      <w:r>
        <w:t xml:space="preserve"> подходов к оценке социальных явлений, современных глобальных процессов; • формирование умения применять исторические знания для осмысления сущности современных общественных явлений, жизни в современном поликультурном, </w:t>
      </w:r>
      <w:proofErr w:type="spellStart"/>
      <w:r>
        <w:t>полиэтническом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мире;</w:t>
      </w:r>
      <w:proofErr w:type="gramEnd"/>
    </w:p>
    <w:p w:rsidR="000F7145" w:rsidRDefault="000F7145">
      <w:r>
        <w:lastRenderedPageBreak/>
        <w:t xml:space="preserve"> •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>
        <w:t>полиэтническом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Российском государстве.</w:t>
      </w:r>
    </w:p>
    <w:p w:rsidR="000F7145" w:rsidRDefault="000F7145">
      <w:r>
        <w:t xml:space="preserve">Рабочая программа способствует решению следующих задач изучения истории на ступени основного общего образования: </w:t>
      </w:r>
    </w:p>
    <w:p w:rsidR="000F7145" w:rsidRDefault="000F7145">
      <w:r>
        <w:t xml:space="preserve">•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всемирно– </w:t>
      </w:r>
      <w:proofErr w:type="gramStart"/>
      <w:r>
        <w:t>ис</w:t>
      </w:r>
      <w:proofErr w:type="gramEnd"/>
      <w:r>
        <w:t>торическом процессе с учетом индивидуальных особенностей каждого обучающегося;</w:t>
      </w:r>
    </w:p>
    <w:p w:rsidR="000F7145" w:rsidRDefault="000F7145">
      <w:r>
        <w:t xml:space="preserve"> • воспитание учащихся в духе патриотизма, уважения к своему Отечеству ―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0F7145" w:rsidRDefault="000F7145">
      <w:r>
        <w:t xml:space="preserve"> •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0F7145" w:rsidRDefault="000F7145">
      <w:r>
        <w:t xml:space="preserve"> •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обществе путем смены способов, форм и методов обучения</w:t>
      </w:r>
    </w:p>
    <w:p w:rsidR="000F7145" w:rsidRDefault="000F7145">
      <w:r>
        <w:t xml:space="preserve">. </w:t>
      </w:r>
      <w:r w:rsidRPr="000F7145">
        <w:rPr>
          <w:b/>
        </w:rPr>
        <w:t>Общая характеристика учебного предмета</w:t>
      </w:r>
      <w:r>
        <w:t>:</w:t>
      </w:r>
    </w:p>
    <w:p w:rsidR="000F7145" w:rsidRDefault="000F7145">
      <w:r>
        <w:t xml:space="preserve"> В современной школе учебный предмет «история» входит в образовательную область «Общественно – научные предметы» и является обязательным для изучения на уровне основного общего образования. Общая недельная нагрузка в каждом году обучения составляет по 2 часа в неделю в 5–9 классе -68 часов; </w:t>
      </w:r>
    </w:p>
    <w:p w:rsidR="000F7145" w:rsidRDefault="000F7145">
      <w:r>
        <w:t xml:space="preserve"> На освоение программы основного общего образования по истории (5 – 9 классы) выделяется 374 часа учебного времени.</w:t>
      </w:r>
    </w:p>
    <w:p w:rsidR="000F7145" w:rsidRDefault="000F7145">
      <w:r>
        <w:t xml:space="preserve"> Распределение часов, предназначенных на изучение курсов всеобщей истории и истории России с V по IX классы, осуществляется в соответствии со стандартом и авторской программой: </w:t>
      </w:r>
    </w:p>
    <w:p w:rsidR="000F7145" w:rsidRDefault="000F7145"/>
    <w:tbl>
      <w:tblPr>
        <w:tblStyle w:val="a3"/>
        <w:tblW w:w="0" w:type="auto"/>
        <w:tblLook w:val="04A0"/>
      </w:tblPr>
      <w:tblGrid>
        <w:gridCol w:w="1242"/>
        <w:gridCol w:w="1843"/>
        <w:gridCol w:w="3260"/>
        <w:gridCol w:w="3226"/>
      </w:tblGrid>
      <w:tr w:rsidR="00F42A74" w:rsidTr="00F42A74">
        <w:tc>
          <w:tcPr>
            <w:tcW w:w="1242" w:type="dxa"/>
          </w:tcPr>
          <w:p w:rsidR="00F42A74" w:rsidRDefault="00F42A74">
            <w:r>
              <w:t>Класс</w:t>
            </w:r>
          </w:p>
        </w:tc>
        <w:tc>
          <w:tcPr>
            <w:tcW w:w="1843" w:type="dxa"/>
          </w:tcPr>
          <w:p w:rsidR="00F42A74" w:rsidRDefault="00F42A74">
            <w:r>
              <w:t>Общее количество часов</w:t>
            </w:r>
          </w:p>
        </w:tc>
        <w:tc>
          <w:tcPr>
            <w:tcW w:w="3260" w:type="dxa"/>
          </w:tcPr>
          <w:p w:rsidR="00F42A74" w:rsidRDefault="00F42A74">
            <w:r>
              <w:t>История России</w:t>
            </w:r>
          </w:p>
          <w:p w:rsidR="00F42A74" w:rsidRDefault="00F42A74">
            <w:r>
              <w:t xml:space="preserve">Предметная линия под редакцией АК.В. </w:t>
            </w:r>
            <w:proofErr w:type="spellStart"/>
            <w:r>
              <w:t>Торкунова</w:t>
            </w:r>
            <w:proofErr w:type="spellEnd"/>
          </w:p>
        </w:tc>
        <w:tc>
          <w:tcPr>
            <w:tcW w:w="3226" w:type="dxa"/>
          </w:tcPr>
          <w:p w:rsidR="00F42A74" w:rsidRDefault="00F42A74">
            <w:r>
              <w:t>Всеобщая история</w:t>
            </w:r>
          </w:p>
          <w:p w:rsidR="00F42A74" w:rsidRDefault="00F42A74">
            <w:r>
              <w:t xml:space="preserve">Предметная линия учебников под редакцией А.А. </w:t>
            </w:r>
            <w:proofErr w:type="spellStart"/>
            <w:r>
              <w:t>Вигасина</w:t>
            </w:r>
            <w:proofErr w:type="spellEnd"/>
            <w:r>
              <w:t xml:space="preserve">, А.Я. </w:t>
            </w:r>
            <w:proofErr w:type="spellStart"/>
            <w:r>
              <w:t>Юдовской</w:t>
            </w:r>
            <w:proofErr w:type="spellEnd"/>
          </w:p>
        </w:tc>
      </w:tr>
      <w:tr w:rsidR="00F42A74" w:rsidTr="00F42A74">
        <w:tc>
          <w:tcPr>
            <w:tcW w:w="1242" w:type="dxa"/>
          </w:tcPr>
          <w:p w:rsidR="00F42A74" w:rsidRDefault="00F42A74">
            <w:r>
              <w:t>5</w:t>
            </w:r>
          </w:p>
        </w:tc>
        <w:tc>
          <w:tcPr>
            <w:tcW w:w="1843" w:type="dxa"/>
          </w:tcPr>
          <w:p w:rsidR="00F42A74" w:rsidRDefault="00F42A74"/>
        </w:tc>
        <w:tc>
          <w:tcPr>
            <w:tcW w:w="3260" w:type="dxa"/>
          </w:tcPr>
          <w:p w:rsidR="00F42A74" w:rsidRDefault="00F42A74"/>
        </w:tc>
        <w:tc>
          <w:tcPr>
            <w:tcW w:w="3226" w:type="dxa"/>
          </w:tcPr>
          <w:p w:rsidR="00F42A74" w:rsidRDefault="00F42A74">
            <w:r>
              <w:t>68</w:t>
            </w:r>
          </w:p>
        </w:tc>
      </w:tr>
      <w:tr w:rsidR="00F42A74" w:rsidTr="00F42A74">
        <w:tc>
          <w:tcPr>
            <w:tcW w:w="1242" w:type="dxa"/>
          </w:tcPr>
          <w:p w:rsidR="00F42A74" w:rsidRDefault="00F42A74">
            <w:r>
              <w:t>6</w:t>
            </w:r>
          </w:p>
        </w:tc>
        <w:tc>
          <w:tcPr>
            <w:tcW w:w="1843" w:type="dxa"/>
          </w:tcPr>
          <w:p w:rsidR="00F42A74" w:rsidRDefault="00F42A74">
            <w:r>
              <w:t>68</w:t>
            </w:r>
          </w:p>
        </w:tc>
        <w:tc>
          <w:tcPr>
            <w:tcW w:w="3260" w:type="dxa"/>
          </w:tcPr>
          <w:p w:rsidR="00F42A74" w:rsidRDefault="00A3381C">
            <w:r>
              <w:t>45</w:t>
            </w:r>
          </w:p>
        </w:tc>
        <w:tc>
          <w:tcPr>
            <w:tcW w:w="3226" w:type="dxa"/>
          </w:tcPr>
          <w:p w:rsidR="00F42A74" w:rsidRDefault="00A3381C">
            <w:r>
              <w:t>23</w:t>
            </w:r>
          </w:p>
        </w:tc>
      </w:tr>
      <w:tr w:rsidR="00F42A74" w:rsidTr="00F42A74">
        <w:tc>
          <w:tcPr>
            <w:tcW w:w="1242" w:type="dxa"/>
          </w:tcPr>
          <w:p w:rsidR="00F42A74" w:rsidRDefault="00F42A74">
            <w:r>
              <w:t>7</w:t>
            </w:r>
          </w:p>
        </w:tc>
        <w:tc>
          <w:tcPr>
            <w:tcW w:w="1843" w:type="dxa"/>
          </w:tcPr>
          <w:p w:rsidR="00F42A74" w:rsidRDefault="00F42A74">
            <w:r>
              <w:t>68</w:t>
            </w:r>
          </w:p>
        </w:tc>
        <w:tc>
          <w:tcPr>
            <w:tcW w:w="3260" w:type="dxa"/>
          </w:tcPr>
          <w:p w:rsidR="00F42A74" w:rsidRDefault="00A3381C">
            <w:r>
              <w:t>45</w:t>
            </w:r>
          </w:p>
        </w:tc>
        <w:tc>
          <w:tcPr>
            <w:tcW w:w="3226" w:type="dxa"/>
          </w:tcPr>
          <w:p w:rsidR="00F42A74" w:rsidRDefault="00A3381C">
            <w:r>
              <w:t>23</w:t>
            </w:r>
          </w:p>
        </w:tc>
      </w:tr>
      <w:tr w:rsidR="00F42A74" w:rsidTr="00F42A74">
        <w:tc>
          <w:tcPr>
            <w:tcW w:w="1242" w:type="dxa"/>
          </w:tcPr>
          <w:p w:rsidR="00F42A74" w:rsidRDefault="00F42A74">
            <w:r>
              <w:t>8</w:t>
            </w:r>
          </w:p>
        </w:tc>
        <w:tc>
          <w:tcPr>
            <w:tcW w:w="1843" w:type="dxa"/>
          </w:tcPr>
          <w:p w:rsidR="00F42A74" w:rsidRDefault="00F42A74">
            <w:r>
              <w:t>68</w:t>
            </w:r>
          </w:p>
        </w:tc>
        <w:tc>
          <w:tcPr>
            <w:tcW w:w="3260" w:type="dxa"/>
          </w:tcPr>
          <w:p w:rsidR="00F42A74" w:rsidRDefault="00A3381C">
            <w:r>
              <w:t>45</w:t>
            </w:r>
          </w:p>
        </w:tc>
        <w:tc>
          <w:tcPr>
            <w:tcW w:w="3226" w:type="dxa"/>
          </w:tcPr>
          <w:p w:rsidR="00F42A74" w:rsidRDefault="00A3381C">
            <w:r>
              <w:t>23</w:t>
            </w:r>
          </w:p>
        </w:tc>
      </w:tr>
      <w:tr w:rsidR="00F42A74" w:rsidTr="00F42A74">
        <w:tc>
          <w:tcPr>
            <w:tcW w:w="1242" w:type="dxa"/>
          </w:tcPr>
          <w:p w:rsidR="00F42A74" w:rsidRDefault="00F42A74">
            <w:r>
              <w:t>9</w:t>
            </w:r>
          </w:p>
        </w:tc>
        <w:tc>
          <w:tcPr>
            <w:tcW w:w="1843" w:type="dxa"/>
          </w:tcPr>
          <w:p w:rsidR="00F42A74" w:rsidRDefault="00F42A74">
            <w:r>
              <w:t>68</w:t>
            </w:r>
          </w:p>
        </w:tc>
        <w:tc>
          <w:tcPr>
            <w:tcW w:w="3260" w:type="dxa"/>
          </w:tcPr>
          <w:p w:rsidR="00F42A74" w:rsidRDefault="00A3381C">
            <w:r>
              <w:t>45</w:t>
            </w:r>
          </w:p>
        </w:tc>
        <w:tc>
          <w:tcPr>
            <w:tcW w:w="3226" w:type="dxa"/>
          </w:tcPr>
          <w:p w:rsidR="00F42A74" w:rsidRDefault="00A3381C">
            <w:r>
              <w:t>23</w:t>
            </w:r>
          </w:p>
        </w:tc>
      </w:tr>
    </w:tbl>
    <w:p w:rsidR="000F7145" w:rsidRDefault="000F7145"/>
    <w:p w:rsidR="000F7145" w:rsidRDefault="000F7145"/>
    <w:p w:rsidR="00A3381C" w:rsidRPr="00A3381C" w:rsidRDefault="000F7145">
      <w:pPr>
        <w:rPr>
          <w:b/>
        </w:rPr>
      </w:pPr>
      <w:r w:rsidRPr="00A3381C">
        <w:rPr>
          <w:b/>
        </w:rPr>
        <w:lastRenderedPageBreak/>
        <w:t xml:space="preserve">Информация об </w:t>
      </w:r>
      <w:proofErr w:type="gramStart"/>
      <w:r w:rsidRPr="00A3381C">
        <w:rPr>
          <w:b/>
        </w:rPr>
        <w:t>используемом</w:t>
      </w:r>
      <w:proofErr w:type="gramEnd"/>
      <w:r w:rsidRPr="00A3381C">
        <w:rPr>
          <w:b/>
        </w:rPr>
        <w:t xml:space="preserve"> УМК</w:t>
      </w:r>
    </w:p>
    <w:p w:rsidR="00A3381C" w:rsidRDefault="000F7145">
      <w:r>
        <w:t xml:space="preserve"> </w:t>
      </w:r>
      <w:proofErr w:type="gramStart"/>
      <w:r>
        <w:t xml:space="preserve">Рабочая программа по истории для 5–9 класса составлена с учётом авторской программы по истории России для предметной линии учебников под редакцией А.В. </w:t>
      </w:r>
      <w:proofErr w:type="spellStart"/>
      <w:r>
        <w:t>Торкунова</w:t>
      </w:r>
      <w:proofErr w:type="spellEnd"/>
      <w:r>
        <w:t xml:space="preserve"> (Рабочая программа и тематическое планирование курса «История России». 6– 9 классы (основная школа): учебное пособие для общеобразовательных организаций / А.А.Данилов, О.Н. Журавлева, И.Е. Барыкина.</w:t>
      </w:r>
      <w:proofErr w:type="gramEnd"/>
      <w:r>
        <w:t xml:space="preserve"> – </w:t>
      </w:r>
      <w:proofErr w:type="gramStart"/>
      <w:r>
        <w:t>Просвещение, 2018. – 77с.).</w:t>
      </w:r>
      <w:r w:rsidR="00A3381C">
        <w:t xml:space="preserve"> </w:t>
      </w:r>
      <w:proofErr w:type="gramEnd"/>
    </w:p>
    <w:p w:rsidR="00A3381C" w:rsidRDefault="000F7145">
      <w:r>
        <w:t xml:space="preserve"> В связи с переходом на новую, линейную систему изучения истории, рабочая программа по всеобщей истории составлена в соответствии основе Примерной программы основного общего образования по истории. Компоненты УМК: Рабочая программа ориентирована на предметную линию учебников под редакцией А.В. </w:t>
      </w:r>
      <w:proofErr w:type="spellStart"/>
      <w:r>
        <w:t>Торкунова</w:t>
      </w:r>
      <w:proofErr w:type="spellEnd"/>
      <w:r>
        <w:t xml:space="preserve"> и предметную линию учебников А.А. </w:t>
      </w:r>
      <w:proofErr w:type="spellStart"/>
      <w:r>
        <w:t>Вигасина</w:t>
      </w:r>
      <w:proofErr w:type="spellEnd"/>
      <w:r>
        <w:t xml:space="preserve"> – О.С. </w:t>
      </w:r>
      <w:proofErr w:type="spellStart"/>
      <w:r>
        <w:t>Сороко</w:t>
      </w:r>
      <w:proofErr w:type="spellEnd"/>
      <w:r>
        <w:t xml:space="preserve">–Цюпы. 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 (приказ от 08.06.2015 № 576): — </w:t>
      </w:r>
      <w:proofErr w:type="spellStart"/>
      <w:r>
        <w:t>Вигасин</w:t>
      </w:r>
      <w:proofErr w:type="spellEnd"/>
      <w:r>
        <w:t xml:space="preserve"> А. А., </w:t>
      </w:r>
      <w:proofErr w:type="spellStart"/>
      <w:r>
        <w:t>Годер</w:t>
      </w:r>
      <w:proofErr w:type="spellEnd"/>
      <w:r>
        <w:t xml:space="preserve"> Г. И, Свенцицкая И. С.. История Древнего мира. 5 класс. – М. «Просвещение»,2021 — </w:t>
      </w:r>
      <w:proofErr w:type="spellStart"/>
      <w:r>
        <w:t>Агибалова</w:t>
      </w:r>
      <w:proofErr w:type="spellEnd"/>
      <w:r>
        <w:t xml:space="preserve"> Е. В., Донской Г. М. История Средних веков. Под редакцией А. А. Сванидзе. 6 класс. – М. «Просвещение»,2019 ―</w:t>
      </w:r>
      <w:proofErr w:type="spellStart"/>
      <w:r>
        <w:t>Юдовская</w:t>
      </w:r>
      <w:proofErr w:type="spellEnd"/>
      <w:r>
        <w:t xml:space="preserve"> А. Я., Баранов П. А., Ванюшкина Л. М. Всеобщая история. История Нового времени. 1500 – 1800. Под редакцией А. А. </w:t>
      </w:r>
      <w:proofErr w:type="spellStart"/>
      <w:r>
        <w:t>Искендерова</w:t>
      </w:r>
      <w:proofErr w:type="spellEnd"/>
      <w:r>
        <w:t>. 7 класс. – М. «Просвещение», 2019 ―</w:t>
      </w:r>
      <w:proofErr w:type="spellStart"/>
      <w:r>
        <w:t>Юдовская</w:t>
      </w:r>
      <w:proofErr w:type="spellEnd"/>
      <w:r>
        <w:t xml:space="preserve"> А. Я., Баранов П. А., Ванюшкина Л. М. Всеобщая история. История Нового времени. 1800 – 1900. Под редакцией А. А. </w:t>
      </w:r>
      <w:proofErr w:type="spellStart"/>
      <w:r>
        <w:t>Искендерова</w:t>
      </w:r>
      <w:proofErr w:type="spellEnd"/>
      <w:r>
        <w:t xml:space="preserve">. 8 класс. – М. «Просвещение», 2019 — </w:t>
      </w:r>
      <w:proofErr w:type="spellStart"/>
      <w:r>
        <w:t>Сороко</w:t>
      </w:r>
      <w:proofErr w:type="spellEnd"/>
      <w:r>
        <w:t xml:space="preserve">–Цюпа О. С., </w:t>
      </w:r>
      <w:proofErr w:type="spellStart"/>
      <w:r>
        <w:t>Сороко</w:t>
      </w:r>
      <w:proofErr w:type="spellEnd"/>
      <w:r>
        <w:t xml:space="preserve">–Цюпа А. О. Всеобщая история. Новейшая история. Под редакцией А. А. </w:t>
      </w:r>
      <w:proofErr w:type="spellStart"/>
      <w:r>
        <w:t>Искендерова</w:t>
      </w:r>
      <w:proofErr w:type="spellEnd"/>
      <w:r>
        <w:t xml:space="preserve">. 9 класс.- М. «Просвещение», 2019 — История России. 6 класс. Арсентьев Н.М., Данилов А.А., </w:t>
      </w:r>
      <w:proofErr w:type="spellStart"/>
      <w:r>
        <w:t>Стафанович</w:t>
      </w:r>
      <w:proofErr w:type="spellEnd"/>
      <w:r>
        <w:t xml:space="preserve"> П.С., и др./Под ред. </w:t>
      </w:r>
      <w:proofErr w:type="spellStart"/>
      <w:r>
        <w:t>Торкунова</w:t>
      </w:r>
      <w:proofErr w:type="spellEnd"/>
      <w:r>
        <w:t xml:space="preserve"> А.В. – М. «Просвещение»,2019 — История России. 7 класс. Арсентьев Н.М., Данилов А.А., </w:t>
      </w:r>
      <w:proofErr w:type="spellStart"/>
      <w:r>
        <w:t>Курукин</w:t>
      </w:r>
      <w:proofErr w:type="spellEnd"/>
      <w:r>
        <w:t xml:space="preserve"> И.В., и др./Под ред. </w:t>
      </w:r>
      <w:proofErr w:type="spellStart"/>
      <w:r>
        <w:t>Торкунова</w:t>
      </w:r>
      <w:proofErr w:type="spellEnd"/>
      <w:r>
        <w:t xml:space="preserve"> А.В. – М. «Просвещение», 2019 — История России. 8 класс. Арсентьев Н.М., Данилов А.А., </w:t>
      </w:r>
      <w:proofErr w:type="spellStart"/>
      <w:r>
        <w:t>Курукин</w:t>
      </w:r>
      <w:proofErr w:type="spellEnd"/>
      <w:r>
        <w:t xml:space="preserve"> И.В., и др./Под ред. </w:t>
      </w:r>
      <w:proofErr w:type="spellStart"/>
      <w:r>
        <w:t>Торкунова</w:t>
      </w:r>
      <w:proofErr w:type="spellEnd"/>
      <w:r>
        <w:t xml:space="preserve"> А.В. – М. «Просвещение», 2019 — История России. 9 класс. Арсентьев Н.М., Данилов А.А., </w:t>
      </w:r>
      <w:proofErr w:type="spellStart"/>
      <w:r>
        <w:t>Левандовский</w:t>
      </w:r>
      <w:proofErr w:type="spellEnd"/>
      <w:r>
        <w:t xml:space="preserve"> А.А., и др./Под ред. </w:t>
      </w:r>
      <w:proofErr w:type="spellStart"/>
      <w:r>
        <w:t>Торкунова</w:t>
      </w:r>
      <w:proofErr w:type="spellEnd"/>
      <w:r>
        <w:t xml:space="preserve"> А.В.- М. «Просвещение», 2019</w:t>
      </w:r>
    </w:p>
    <w:p w:rsidR="00A3381C" w:rsidRDefault="000F7145">
      <w:r>
        <w:t xml:space="preserve"> К особенностям настоящего УМК относятся:</w:t>
      </w:r>
    </w:p>
    <w:p w:rsidR="00A3381C" w:rsidRDefault="000F7145">
      <w:r>
        <w:t xml:space="preserve"> • современный научно-методологический подход, учитывающий многофакторность исторического процесса, многообразие концепций современной исторической науки;</w:t>
      </w:r>
    </w:p>
    <w:p w:rsidR="00A3381C" w:rsidRDefault="000F7145">
      <w:r>
        <w:t xml:space="preserve"> • отбор содержания с учетом его развивающего потенциала (возможностей формирования гуманистических качеств личности, патриотизма и гражданственности);</w:t>
      </w:r>
    </w:p>
    <w:p w:rsidR="00A3381C" w:rsidRDefault="000F7145">
      <w:r>
        <w:t xml:space="preserve"> • возможность организации различных видов (включая исследовательскую) и форм (включая самостоятельную) познавательной деятельности;</w:t>
      </w:r>
    </w:p>
    <w:p w:rsidR="00A3381C" w:rsidRDefault="000F7145">
      <w:r>
        <w:t xml:space="preserve"> • единство и преемственность </w:t>
      </w:r>
      <w:proofErr w:type="gramStart"/>
      <w:r>
        <w:t>методических подходов</w:t>
      </w:r>
      <w:proofErr w:type="gramEnd"/>
      <w:r>
        <w:t>;</w:t>
      </w:r>
    </w:p>
    <w:p w:rsidR="00A3381C" w:rsidRDefault="000F7145">
      <w:r>
        <w:t xml:space="preserve"> • воспитательный потенциал курса;</w:t>
      </w:r>
    </w:p>
    <w:p w:rsidR="00A3381C" w:rsidRDefault="000F7145">
      <w:r>
        <w:t xml:space="preserve"> • «сквозная» (единая и последовательно разворачивающаяся) система формирования универсальных учебных действий лежит в основе системности, целостности и сбалансированности учебного материала;</w:t>
      </w:r>
    </w:p>
    <w:p w:rsidR="008034D3" w:rsidRDefault="000F7145">
      <w:r>
        <w:t xml:space="preserve"> • единс</w:t>
      </w:r>
      <w:r w:rsidR="00A3381C">
        <w:t xml:space="preserve">тво методологических подходов; </w:t>
      </w:r>
    </w:p>
    <w:sectPr w:rsidR="008034D3" w:rsidSect="006C0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0F7145"/>
    <w:rsid w:val="000F7145"/>
    <w:rsid w:val="006C0729"/>
    <w:rsid w:val="008034D3"/>
    <w:rsid w:val="00A3381C"/>
    <w:rsid w:val="00DF2380"/>
    <w:rsid w:val="00F4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A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</cp:revision>
  <dcterms:created xsi:type="dcterms:W3CDTF">2022-11-27T03:34:00Z</dcterms:created>
  <dcterms:modified xsi:type="dcterms:W3CDTF">2022-11-27T10:00:00Z</dcterms:modified>
</cp:coreProperties>
</file>