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54" w:rsidRDefault="00704B24" w:rsidP="00DE2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</w:p>
    <w:p w:rsidR="00DE2754" w:rsidRDefault="00DE2754" w:rsidP="00DE2754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A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средняя общеобразовательная школа</w:t>
      </w:r>
    </w:p>
    <w:p w:rsidR="00DE2754" w:rsidRPr="00DE2754" w:rsidRDefault="00DE2754" w:rsidP="00DE2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имени </w:t>
      </w:r>
      <w:proofErr w:type="gramStart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Героя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 xml:space="preserve"> 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Советского Союза Алексея Николаевича Калинина</w:t>
      </w:r>
      <w:proofErr w:type="gram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DE2754" w:rsidRPr="0013234E" w:rsidRDefault="00DE2754" w:rsidP="00DE2754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</w:t>
      </w: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DE2754" w:rsidRDefault="00DE2754" w:rsidP="00DE2754">
      <w:pPr>
        <w:tabs>
          <w:tab w:val="left" w:pos="2029"/>
        </w:tabs>
        <w:rPr>
          <w:rFonts w:ascii="Times New Roman" w:hAnsi="Times New Roman"/>
        </w:rPr>
      </w:pPr>
    </w:p>
    <w:p w:rsidR="00DE2754" w:rsidRDefault="00DE2754" w:rsidP="00DE2754">
      <w:pPr>
        <w:tabs>
          <w:tab w:val="left" w:pos="2029"/>
        </w:tabs>
        <w:rPr>
          <w:rFonts w:ascii="Times New Roman" w:hAnsi="Times New Roman"/>
        </w:rPr>
      </w:pPr>
    </w:p>
    <w:p w:rsidR="00DE2754" w:rsidRDefault="00DE2754" w:rsidP="00DE2754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DE2754" w:rsidRDefault="00DE2754" w:rsidP="00DE2754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DE2754" w:rsidRDefault="00DE2754" w:rsidP="00DE275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DE2754" w:rsidRPr="00693EF4" w:rsidRDefault="00DE2754" w:rsidP="00DE2754">
      <w:pPr>
        <w:rPr>
          <w:rFonts w:ascii="Times New Roman" w:hAnsi="Times New Roman"/>
        </w:rPr>
      </w:pPr>
    </w:p>
    <w:p w:rsidR="00DE2754" w:rsidRPr="00693EF4" w:rsidRDefault="00DE2754" w:rsidP="00DE2754">
      <w:pPr>
        <w:rPr>
          <w:rFonts w:ascii="Times New Roman" w:hAnsi="Times New Roman"/>
        </w:rPr>
      </w:pPr>
    </w:p>
    <w:p w:rsidR="00DE2754" w:rsidRPr="00693EF4" w:rsidRDefault="00DE2754" w:rsidP="00DE2754">
      <w:pPr>
        <w:rPr>
          <w:rFonts w:ascii="Times New Roman" w:hAnsi="Times New Roman"/>
        </w:rPr>
      </w:pPr>
    </w:p>
    <w:p w:rsidR="00DE2754" w:rsidRDefault="00DE2754" w:rsidP="00DE2754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DE2754" w:rsidRPr="00937872" w:rsidRDefault="00DE2754" w:rsidP="00DE2754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DE2754" w:rsidRPr="00937872" w:rsidRDefault="00DE2754" w:rsidP="00DE27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DE2754" w:rsidRDefault="00DE2754" w:rsidP="00DE2754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Практикум по подготовке учащихся к ОГЭ по биологии»</w:t>
      </w:r>
    </w:p>
    <w:p w:rsidR="00DE2754" w:rsidRPr="00937872" w:rsidRDefault="00DE2754" w:rsidP="00DE2754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DE2754" w:rsidRDefault="00DE2754" w:rsidP="00DE2754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DE2754" w:rsidRDefault="00DE2754" w:rsidP="00DE2754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обще – интеллектуальное направление)</w:t>
      </w:r>
    </w:p>
    <w:p w:rsidR="00DE2754" w:rsidRPr="00937872" w:rsidRDefault="00DE2754" w:rsidP="00DE2754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DE2754" w:rsidRPr="00937872" w:rsidRDefault="00DE2754" w:rsidP="00DE2754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DE2754" w:rsidRPr="00937872" w:rsidRDefault="00DE2754" w:rsidP="00DE2754">
      <w:pPr>
        <w:rPr>
          <w:rFonts w:ascii="Times New Roman" w:hAnsi="Times New Roman"/>
          <w:sz w:val="28"/>
          <w:szCs w:val="28"/>
        </w:rPr>
      </w:pPr>
    </w:p>
    <w:p w:rsidR="00DE2754" w:rsidRPr="00937872" w:rsidRDefault="00DE2754" w:rsidP="00DE2754">
      <w:pPr>
        <w:jc w:val="right"/>
        <w:rPr>
          <w:rFonts w:ascii="Times New Roman" w:hAnsi="Times New Roman"/>
          <w:sz w:val="28"/>
          <w:szCs w:val="28"/>
        </w:rPr>
      </w:pPr>
    </w:p>
    <w:p w:rsidR="00DE2754" w:rsidRPr="00937872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DE2754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DE2754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Тихомирова Л.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E2754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биологии</w:t>
      </w:r>
    </w:p>
    <w:p w:rsidR="00DE2754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DE2754" w:rsidRDefault="00DE2754" w:rsidP="00DE2754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704B24" w:rsidRPr="00DE2754" w:rsidRDefault="00DE2754" w:rsidP="00DE2754">
      <w:pPr>
        <w:tabs>
          <w:tab w:val="left" w:pos="5678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632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04B24"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04B24"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04B24" w:rsidRDefault="00704B24" w:rsidP="00704B24">
      <w:pPr>
        <w:shd w:val="clear" w:color="auto" w:fill="FFFFFF"/>
        <w:spacing w:after="0" w:line="240" w:lineRule="auto"/>
        <w:ind w:left="4" w:right="80" w:firstLine="70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04B24" w:rsidRPr="00704B24" w:rsidRDefault="00704B24" w:rsidP="00704B24">
      <w:pPr>
        <w:shd w:val="clear" w:color="auto" w:fill="FFFFFF"/>
        <w:spacing w:after="0" w:line="240" w:lineRule="auto"/>
        <w:ind w:right="8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Рабочая программа вне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урочной д</w:t>
      </w:r>
      <w:r w:rsidR="00666C31">
        <w:rPr>
          <w:rFonts w:ascii="Times New Roman" w:eastAsia="Times New Roman" w:hAnsi="Times New Roman" w:cs="Times New Roman"/>
          <w:color w:val="333333"/>
          <w:sz w:val="24"/>
          <w:szCs w:val="24"/>
        </w:rPr>
        <w:t>еятельности по курсу « Практикум по подготовке учащихся к ОГЭ по биологии»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9 класса разработана в соответствии с требованиями Федерального Государственного образовательного стандарта основного общего образования, 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основной образовательной программы для основного общего образования.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          В соответствии с особенностями новой версии контрольно-измерительных материалов для государственной итоговой аттестации выпускников 9 класса по биологии, состоящей из пяти содержательных блоков: «Биология как наука», «Признаки   живых систем», «Система, многообразие и эволюция живой природы», «Человек и его здоровье», «Взаимосвязи организмов и окружающей среды», была составлена данная рабочая программа «Биология. В мире клеток и тканей».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Курс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позволит расширить и систематизировать знания  учащихся,  о важнейших признаках основных царств живой природы: животных, растений, грибов, бактерий и простейших организмов; классификации растений и животных: отдел (тип), класс; об усложнении растений и животных в процессе эволюции; о </w:t>
      </w:r>
      <w:proofErr w:type="spellStart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биоразнообразии</w:t>
      </w:r>
      <w:proofErr w:type="spellEnd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основы устойчивости биосферы и результата эволюции.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Преподавание курса предполагает использование различных педагогических методов и приёмов: лекционно-семинарской системы занятий, выполнение лабораторных работ, тренинги – работа с тренировочными заданиями и кодификаторами в форме ОГЭ. Применение разнообразных форм учебно-познавательной деятельности: работа с текстом, научно-популярной литературой, разнообразными наглядными пособиями (таблицы, схемы, плакаты), с живым и гербарным материалом, постоянными и временными препаратами, Интернет ресурсами, позволяет реализовывать индивидуальный и дифференцированный подход к обучению.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Отработка навыка работы с кодификаторами в форме ОГЭ, умение отбирать материал и составлять отчёт о проделанной лабораторной работе способствует успешности учащихся в овладении знаниями. Изучение материала данного курса целенаправленно на подготовку школьников к государственной итоговой аттестации (ОГЭ).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                                              </w:t>
      </w: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курса в учебном плане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          «</w:t>
      </w:r>
      <w:r w:rsidR="00666C3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Практикум по  </w:t>
      </w:r>
      <w:r w:rsidR="00DE2754">
        <w:rPr>
          <w:rFonts w:ascii="Times New Roman" w:eastAsia="Times New Roman" w:hAnsi="Times New Roman" w:cs="Times New Roman"/>
          <w:color w:val="333333"/>
          <w:sz w:val="24"/>
          <w:szCs w:val="24"/>
        </w:rPr>
        <w:t>подготовке</w:t>
      </w:r>
      <w:r w:rsidR="00666C3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учащихся к ОГЭ по биологии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» - самостоятельный курс в рамках внеурочной деятельности обучающихся 9 классов Курс внеурочной деятельности рассчитан на 34 часа, 1 час в неделю.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Программ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 к</w:t>
      </w:r>
      <w:r w:rsidR="00666C31">
        <w:rPr>
          <w:rFonts w:ascii="Times New Roman" w:eastAsia="Times New Roman" w:hAnsi="Times New Roman" w:cs="Times New Roman"/>
          <w:color w:val="333333"/>
          <w:sz w:val="24"/>
          <w:szCs w:val="24"/>
        </w:rPr>
        <w:t>урса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реализует обще-интеллектуальное направление во внеурочной деятельности.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Цель курса: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Систематизация знаний учащихся о важнейших отличительных признаках основных царств живой природы и подготовка школьников к государственной итоговой аттестации (ОГЭ).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 курса: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1. Расширить и систематизировать знания о важнейших отличительных признаках основных царств живой природы: животных, растений, грибов, бактерий и простейших организмов.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2. Сформировать понимание основных процессов жизнедеятельности живых организмов.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3. Развить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4. Развить коммуникативные способности учащихся.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8"/>
        </w:rPr>
        <w:t>                       Планируемые результаты освоения курса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: развитие любознательности, сообразительности при выполнении разнообразных заданий проблемного и эвристического характера;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 воспитание чувства справедливости, ответственности; развитие самостоятельности суждений, независимости и нестандартности мышления.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Готовность и способность </w:t>
      </w: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ценности здорового и безопасного образа жиз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ни; 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экотуризмом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, к осуществлению природоохранной деятельности).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результататы</w:t>
      </w:r>
      <w:proofErr w:type="spellEnd"/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Определять и формулировать цель деятельности с помощью учителя. Проговаривать последовательность действий. Учиться работать по предложенному учителем плану. Учиться отличать </w:t>
      </w: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выполненное задание от неверного. Учиться совместно с учителем и другими учениками давать</w:t>
      </w:r>
      <w:r w:rsidRPr="00704B24">
        <w:rPr>
          <w:rFonts w:ascii="Noto Sans Symbols" w:eastAsia="Times New Roman" w:hAnsi="Noto Sans Symbols" w:cs="Arial"/>
          <w:color w:val="000000"/>
          <w:sz w:val="24"/>
          <w:szCs w:val="24"/>
        </w:rPr>
        <w:t>−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 эмоциональную оценку деятельности товарищей.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идентифицировать собственные проблемы и определять главную проблему;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04B24" w:rsidRPr="00704B24" w:rsidRDefault="00704B24" w:rsidP="00704B24">
      <w:pPr>
        <w:numPr>
          <w:ilvl w:val="0"/>
          <w:numId w:val="1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необходимые действи</w:t>
      </w: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обосновывать и осуществлять выбор наиболее эффективных способов решения учебных и познавательных задач;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04B24" w:rsidRPr="00704B24" w:rsidRDefault="00704B24" w:rsidP="00704B24">
      <w:pPr>
        <w:numPr>
          <w:ilvl w:val="0"/>
          <w:numId w:val="2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704B24" w:rsidRPr="00704B24" w:rsidRDefault="00704B24" w:rsidP="00704B24">
      <w:pPr>
        <w:numPr>
          <w:ilvl w:val="0"/>
          <w:numId w:val="3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04B24" w:rsidRPr="00704B24" w:rsidRDefault="00704B24" w:rsidP="00704B24">
      <w:pPr>
        <w:numPr>
          <w:ilvl w:val="0"/>
          <w:numId w:val="3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04B24" w:rsidRPr="00704B24" w:rsidRDefault="00704B24" w:rsidP="00704B24">
      <w:pPr>
        <w:numPr>
          <w:ilvl w:val="0"/>
          <w:numId w:val="3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04B24" w:rsidRPr="00704B24" w:rsidRDefault="00704B24" w:rsidP="00704B24">
      <w:pPr>
        <w:numPr>
          <w:ilvl w:val="0"/>
          <w:numId w:val="3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: Ориентироваться в своей системе знаний: отличать новое от уже известного с помощью учителя.  Делать предварительный отбор источников информации. Добывать новые знания: находить ответы на вопросы. Перерабатывать полученную информацию: делать выводы в результате совместной работы всего класса.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сможет: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явление из общего ряда других явлений;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704B24" w:rsidRPr="00704B24" w:rsidRDefault="00704B24" w:rsidP="00704B24">
      <w:pPr>
        <w:numPr>
          <w:ilvl w:val="0"/>
          <w:numId w:val="4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Донести свою позицию до других: оформлять свою мысль в устной и письменной речи (на уровне одного предложения или небольшого 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текста).  Слушать и понимать речь других. Читать и пересказывать текст. Совместно договариваться о правилах общения и поведения в школе и следовать им.  Учиться выполнять различные роли в группе (лидера, исполнителя,</w:t>
      </w:r>
      <w:r w:rsidRPr="00704B24">
        <w:rPr>
          <w:rFonts w:ascii="Noto Sans Symbols" w:eastAsia="Times New Roman" w:hAnsi="Noto Sans Symbols" w:cs="Arial"/>
          <w:color w:val="000000"/>
          <w:sz w:val="24"/>
          <w:szCs w:val="24"/>
        </w:rPr>
        <w:t>−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 критика).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04B24" w:rsidRPr="00704B24" w:rsidRDefault="00704B24" w:rsidP="00704B24">
      <w:pPr>
        <w:numPr>
          <w:ilvl w:val="0"/>
          <w:numId w:val="5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704B24" w:rsidRPr="00704B24" w:rsidRDefault="00704B24" w:rsidP="00704B24">
      <w:pPr>
        <w:numPr>
          <w:ilvl w:val="0"/>
          <w:numId w:val="5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в устной или письменной форме развернутый план собственной деятельности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704B24" w:rsidRPr="00704B24" w:rsidRDefault="00704B24" w:rsidP="00704B24">
      <w:pPr>
        <w:numPr>
          <w:ilvl w:val="0"/>
          <w:numId w:val="6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04B24" w:rsidRPr="00704B24" w:rsidRDefault="00704B24" w:rsidP="00704B24">
      <w:pPr>
        <w:numPr>
          <w:ilvl w:val="0"/>
          <w:numId w:val="6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704B24" w:rsidRPr="00704B24" w:rsidRDefault="00704B24" w:rsidP="00704B2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классификацию биологических объектов на основе определения их принадлежности к определенной систематической группе;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биологические объекты, процессы; делать выводы и умозаключения на основе сравнения;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методы биологической науки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аргументировать основные правила поведения в природе; анализировать и оценивать последствия деятельности человека в природе;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агроценозах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704B24" w:rsidRPr="00704B24" w:rsidRDefault="00704B24" w:rsidP="00704B24">
      <w:pPr>
        <w:numPr>
          <w:ilvl w:val="0"/>
          <w:numId w:val="7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соблюдать правила работы в кабинете биологии.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704B24" w:rsidRPr="00704B24" w:rsidRDefault="00704B24" w:rsidP="00704B24">
      <w:pPr>
        <w:numPr>
          <w:ilvl w:val="0"/>
          <w:numId w:val="8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704B24" w:rsidRPr="00704B24" w:rsidRDefault="00704B24" w:rsidP="00704B24">
      <w:pPr>
        <w:numPr>
          <w:ilvl w:val="0"/>
          <w:numId w:val="8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704B24" w:rsidRPr="00704B24" w:rsidRDefault="00704B24" w:rsidP="00704B24">
      <w:pPr>
        <w:numPr>
          <w:ilvl w:val="0"/>
          <w:numId w:val="8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704B24" w:rsidRPr="00704B24" w:rsidRDefault="00704B24" w:rsidP="00704B24">
      <w:pPr>
        <w:numPr>
          <w:ilvl w:val="0"/>
          <w:numId w:val="8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704B24" w:rsidRPr="00704B24" w:rsidRDefault="00704B24" w:rsidP="00704B24">
      <w:pPr>
        <w:numPr>
          <w:ilvl w:val="0"/>
          <w:numId w:val="8"/>
        </w:numPr>
        <w:shd w:val="clear" w:color="auto" w:fill="FFFFFF"/>
        <w:spacing w:before="31" w:after="31" w:line="240" w:lineRule="auto"/>
        <w:ind w:left="0" w:firstLine="710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                                                       Содержание курса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 Введение. Биология как наука. Методы биологии (1 час)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Биологический эксперимент. Наблюдение, описание, измерение биологических объектов.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 Признаки живых организмов (4часа)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Клеточное строение организмов как доказательство их родства, единства живой природы. Гены и хромосомы. Нарушения в строении и функционировании клеток – одна из причин заболеваний организмов. Вирусы – неклеточные формы жизни. Признаки организмов. Наследственность и изменчивость – свойства организмов.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 Система, многообразие и эволюция живой природы (7 часов)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 Царство Грибы. Роль грибов в природе, жизни человека и собственной деятельности. Роль лишайников в природе, жизни человека и собственной деятельности. Царство Растения. Роль растений в природе, жизни человека и собственной деятельности. Царство Животные. Роль животных в природе, жизни человека и собственной деятельности. 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4. Человек и его здоровье (16 часов)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Сходство человека с животными и отличие от них. Общий план строения и процессы жизнедеятельности человека. Нейрогуморальная регуляция процессов жизнедеятельности организма. Нервная система. Рефлекс. Рефлекторная дуга. Железы внутренней секреции. Гормоны. Питание. Система пищеварения. Роль ферментов в пищеварении. Дыхание. Система дыхания. Внутренняя среда организма: кровь, лимфа, тканевая жидкость. Группы крови. Иммунитет. Транспорт веществ. Кровеносная и лимфатическая системы. Обмен веществ и превращение энергии в организме человека. Витамины. Выделение продуктов жизнедеятельности. Система выделения. Покровы тела и их функции. Размножение и развитие организма человека. Наследование признаков у человека. Наследственные болезни, их причины и предупреждение. Опора и движение. Опорно-двигательный аппарат. Органы чувств, их роль в жизни человека. 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</w:t>
      </w:r>
      <w:proofErr w:type="gramStart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 инфекция и другие инфекционные заболевания (кишечные, мочеполовые, органов дыхания).</w:t>
      </w:r>
      <w:proofErr w:type="gramEnd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ожогов; обморожений; нарушения зрения и слуха. Приемы оказания первой доврачебной помощи: при отравлении некачественными продуктами, ядовитыми грибами и растениями, угарным газом; спасении утопающего; кровотечениях; травмах опорно-двигательного аппарата; ожогах; обморожениях; повреждении зрения.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 Взаимосвязи организмов и окружающей среды (4часа)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 </w:t>
      </w:r>
      <w:proofErr w:type="spellStart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Экосистемная</w:t>
      </w:r>
      <w:proofErr w:type="spellEnd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</w:t>
      </w:r>
      <w:proofErr w:type="gramStart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ств в пр</w:t>
      </w:r>
      <w:proofErr w:type="gramEnd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ироде. Пищевые связи в экосистеме. Цепи питания. Особенности </w:t>
      </w:r>
      <w:proofErr w:type="spellStart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агроэкосистем</w:t>
      </w:r>
      <w:proofErr w:type="spellEnd"/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6.</w:t>
      </w: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Решение демонстрационных вариантов ОГЭ (2 часа)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 Распределение заданий экзаменационной работы по уровню сложности.</w:t>
      </w:r>
    </w:p>
    <w:p w:rsidR="00704B24" w:rsidRPr="00704B24" w:rsidRDefault="00704B24" w:rsidP="00704B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Выполнение демонстрационных вариантов ОГЭ, используя материал ФИПИ.</w:t>
      </w:r>
    </w:p>
    <w:p w:rsidR="00704B24" w:rsidRPr="00704B24" w:rsidRDefault="00704B24" w:rsidP="00704B24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Календарно – тематическое планирование курса «</w:t>
      </w:r>
      <w:r w:rsidR="00666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Практикум по подготовке учащихся к ОГЭ по биологии</w:t>
      </w:r>
      <w:r w:rsidRPr="00704B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</w:t>
      </w:r>
    </w:p>
    <w:tbl>
      <w:tblPr>
        <w:tblW w:w="11885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461"/>
        <w:gridCol w:w="6343"/>
        <w:gridCol w:w="1975"/>
        <w:gridCol w:w="7"/>
        <w:gridCol w:w="9"/>
        <w:gridCol w:w="6"/>
        <w:gridCol w:w="2143"/>
      </w:tblGrid>
      <w:tr w:rsidR="00F842C3" w:rsidRPr="00704B24" w:rsidTr="00F842C3">
        <w:trPr>
          <w:gridAfter w:val="1"/>
          <w:wAfter w:w="2143" w:type="dxa"/>
          <w:trHeight w:val="708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№</w:t>
            </w:r>
          </w:p>
          <w:p w:rsidR="00F842C3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урока</w:t>
            </w:r>
          </w:p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proofErr w:type="spellEnd"/>
            <w:proofErr w:type="gramEnd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урока</w:t>
            </w:r>
          </w:p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 теме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 урока</w:t>
            </w:r>
          </w:p>
        </w:tc>
        <w:tc>
          <w:tcPr>
            <w:tcW w:w="19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C3" w:rsidRPr="00666C31" w:rsidRDefault="00666C3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Дата</w:t>
            </w:r>
          </w:p>
        </w:tc>
      </w:tr>
      <w:tr w:rsidR="00F842C3" w:rsidRPr="00704B24" w:rsidTr="00F842C3">
        <w:trPr>
          <w:gridAfter w:val="2"/>
          <w:wAfter w:w="2149" w:type="dxa"/>
          <w:trHeight w:val="96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7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96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Введение (1 час)</w:t>
            </w:r>
          </w:p>
        </w:tc>
      </w:tr>
      <w:tr w:rsidR="00F842C3" w:rsidRPr="00704B24" w:rsidTr="00F842C3">
        <w:trPr>
          <w:gridAfter w:val="2"/>
          <w:wAfter w:w="2149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Биология как наука. Методы биологии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«Биология как наука», «Методы биологии», «Признаки живых организмов»</w:t>
            </w:r>
          </w:p>
        </w:tc>
        <w:tc>
          <w:tcPr>
            <w:tcW w:w="19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05.09</w:t>
            </w:r>
          </w:p>
        </w:tc>
      </w:tr>
      <w:tr w:rsidR="00F842C3" w:rsidRPr="00704B24" w:rsidTr="00F842C3">
        <w:trPr>
          <w:gridAfter w:val="2"/>
          <w:wAfter w:w="2149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7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Признаки живых организмов (4часа)</w:t>
            </w:r>
          </w:p>
        </w:tc>
      </w:tr>
      <w:tr w:rsidR="00F842C3" w:rsidRPr="00704B24" w:rsidTr="00F842C3">
        <w:trPr>
          <w:gridAfter w:val="2"/>
          <w:wAfter w:w="2149" w:type="dxa"/>
          <w:trHeight w:val="524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19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12.09</w:t>
            </w:r>
          </w:p>
        </w:tc>
      </w:tr>
      <w:tr w:rsidR="00F842C3" w:rsidRPr="00704B24" w:rsidTr="00F842C3">
        <w:trPr>
          <w:gridAfter w:val="2"/>
          <w:wAfter w:w="2149" w:type="dxa"/>
          <w:trHeight w:val="636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Вирусы – неклеточные формы жизни. Признаки организмов. Наследственность и изменчивость – свойства организмов.</w:t>
            </w:r>
          </w:p>
        </w:tc>
        <w:tc>
          <w:tcPr>
            <w:tcW w:w="19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19.09</w:t>
            </w:r>
          </w:p>
        </w:tc>
      </w:tr>
      <w:tr w:rsidR="00F842C3" w:rsidRPr="00704B24" w:rsidTr="00F842C3">
        <w:trPr>
          <w:gridAfter w:val="2"/>
          <w:wAfter w:w="2149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Одноклеточные и многоклеточные организмы. Ткани, органы, системы органов растений и животных, выявление изменчивости организмов.</w:t>
            </w:r>
          </w:p>
        </w:tc>
        <w:tc>
          <w:tcPr>
            <w:tcW w:w="19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26.09</w:t>
            </w:r>
          </w:p>
        </w:tc>
      </w:tr>
      <w:tr w:rsidR="00F842C3" w:rsidRPr="00704B24" w:rsidTr="00F842C3">
        <w:trPr>
          <w:gridAfter w:val="2"/>
          <w:wAfter w:w="2149" w:type="dxa"/>
          <w:trHeight w:val="620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Приемы выращивания и размножения растений и домашних животных, ухода за ними.</w:t>
            </w:r>
          </w:p>
        </w:tc>
        <w:tc>
          <w:tcPr>
            <w:tcW w:w="19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03.10</w:t>
            </w:r>
          </w:p>
        </w:tc>
      </w:tr>
      <w:tr w:rsidR="00F842C3" w:rsidRPr="00704B24" w:rsidTr="00F842C3">
        <w:trPr>
          <w:gridAfter w:val="2"/>
          <w:wAfter w:w="2149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7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Система, многообразие и эволюция живой природы (7часов)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Царство Бактерии.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10.10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Царство Грибы.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17.10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Роль лишайников в природе, жизни человека и собственной деятельности.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.10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Царство Растения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Практическая работа: «Решение тестовых заданий по темам: «Царства: Бактерии, Грибы, Растения»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31.10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Царство Животные. Роль животных в природе, жизни человека и собственной деятельности.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14.11</w:t>
            </w:r>
          </w:p>
        </w:tc>
      </w:tr>
      <w:tr w:rsidR="00F842C3" w:rsidRPr="00704B24" w:rsidTr="00F842C3">
        <w:trPr>
          <w:gridAfter w:val="3"/>
          <w:wAfter w:w="2158" w:type="dxa"/>
          <w:trHeight w:val="1178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Учение об эволюции органического мира. Ч. Дарвин – основоположник учения об эволюции. Усложнение растений и животных в процессе эволюции.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21.11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28.11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Человек и его здоровье (16 часов)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05.12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Нейрогуморальная регуляция процессов жизнедеятельности организма. Нервная система. Рефлекс. Рефлекторная дуга.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«ОГЭ по биологии» -2020 год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«Общий план строения человека», «Нейрогуморальная регуляция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организма»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12.12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Железы внутренней секреции. Гормоны.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19.12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26.12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Дыхание. Система дыхания.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«Система пищеварения, дыхание»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29.12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16.01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Транспорт веществ. Кровеносная и лимфатическая системы.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23.01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Обмен веществ и превращение энергии в организме человека. Витамины.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 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«Внутренняя среда организма», «Транспорт веществ» и «Обмен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веществ»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30.01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Выделение продуктов жизнедеятельности. Система выделения.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06.02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Покровы тела и их функции.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13.02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 «Решение тестовых заданий по темам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«Система выделения», «Покровы тела», «Размножение и развитие человека»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20.02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27.02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Органы чувств, их роль в жизни человека.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«Опорно-двигательный аппарат», «Органы чувств»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06.03</w:t>
            </w:r>
          </w:p>
        </w:tc>
      </w:tr>
      <w:tr w:rsidR="00F842C3" w:rsidRPr="00704B24" w:rsidTr="00F842C3">
        <w:trPr>
          <w:gridAfter w:val="3"/>
          <w:wAfter w:w="2158" w:type="dxa"/>
          <w:trHeight w:val="124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13.03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20.03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Приемы оказания первой доврачебной помощи: при отравлении некачественными продуктами, ядовитыми грибами и растениями, угарным газом; спасении утопающего; кровотечениях; травмах опорно-двигательного аппарата; ожогах; обморожениях; повреждении зрения.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темам:</w:t>
            </w: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«Психология и поведение человека», «Гигиена. Здоровый образ жизни», «Приемы оказания первой помощи»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27.03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Взаимосвязи организмов и окружающей среды (4часа)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Влияние экологических факторов на организмы. Приспособления организмов к различным экологическим факторам. Популяция.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10.04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Взаимодействия разных видов (конкуренция, хищничество, симбиоз, паразитизм). Сезонные изменения в живой природе. </w:t>
            </w:r>
            <w:proofErr w:type="spellStart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Экосистемная</w:t>
            </w:r>
            <w:proofErr w:type="spellEnd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организация живой природы.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17.04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Пищевые связи в экосистеме. Цепи питания. Особенности </w:t>
            </w:r>
            <w:proofErr w:type="spellStart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агроэкосистем</w:t>
            </w:r>
            <w:proofErr w:type="spellEnd"/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17.04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Практическая работа: «Решение тестовых заданий по теме: «Взаимосвязи организмов и окружающей среды»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24.04</w:t>
            </w:r>
          </w:p>
        </w:tc>
      </w:tr>
      <w:tr w:rsidR="00F842C3" w:rsidRPr="00704B24" w:rsidTr="00F842C3">
        <w:trPr>
          <w:gridAfter w:val="4"/>
          <w:wAfter w:w="2165" w:type="dxa"/>
          <w:trHeight w:val="418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4B24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Решение демонстрационных вариантов ОГЭ (2часа)</w:t>
            </w:r>
          </w:p>
        </w:tc>
      </w:tr>
      <w:tr w:rsidR="00F842C3" w:rsidRPr="00704B24" w:rsidTr="00F842C3">
        <w:trPr>
          <w:gridAfter w:val="3"/>
          <w:wAfter w:w="2158" w:type="dxa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 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работа: «Решение демонстрационного варианта ОГЭ прошлого года»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30.04</w:t>
            </w:r>
          </w:p>
          <w:p w:rsidR="00704B24" w:rsidRPr="00704B24" w:rsidRDefault="00F842C3" w:rsidP="00704B2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</w:tr>
      <w:tr w:rsidR="00F842C3" w:rsidRPr="00704B24" w:rsidTr="00F842C3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04B24" w:rsidRPr="00704B24" w:rsidRDefault="00F842C3" w:rsidP="00704B24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Распределение заданий экзаменационной работы по уровню сложности. </w:t>
            </w:r>
            <w:r w:rsidRPr="0070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ошибок, допущенных </w:t>
            </w:r>
            <w:proofErr w:type="gramStart"/>
            <w:r w:rsidRPr="0070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70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демонстрационного варианта ОГЭ прошлого года.</w:t>
            </w:r>
            <w:r w:rsidRPr="00704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Практическая работа: «Решение демонстрационного варианта ОГЭ текущего года».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15.05</w:t>
            </w:r>
          </w:p>
          <w:p w:rsidR="00704B24" w:rsidRPr="00704B24" w:rsidRDefault="00F842C3" w:rsidP="00704B2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70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21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F842C3" w:rsidRPr="00704B24" w:rsidRDefault="00F842C3" w:rsidP="0070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F842C3" w:rsidRDefault="00F842C3" w:rsidP="00704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Источники информации                                 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«Контрольно-измерительные материалы»</w:t>
      </w:r>
    </w:p>
    <w:p w:rsidR="00704B24" w:rsidRPr="00704B24" w:rsidRDefault="00704B24" w:rsidP="00704B24">
      <w:pPr>
        <w:numPr>
          <w:ilvl w:val="0"/>
          <w:numId w:val="9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Демонстрационный вариант КИМ прошлого года на сайте </w:t>
      </w:r>
      <w:hyperlink r:id="rId5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http://www.fipi.ru/</w:t>
        </w:r>
      </w:hyperlink>
    </w:p>
    <w:p w:rsidR="00704B24" w:rsidRPr="00704B24" w:rsidRDefault="00704B24" w:rsidP="00704B24">
      <w:pPr>
        <w:numPr>
          <w:ilvl w:val="0"/>
          <w:numId w:val="9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Демонстрационный вариант КИМ текущего  года на сайте </w:t>
      </w:r>
      <w:hyperlink r:id="rId6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http://www.fipi.ru/</w:t>
        </w:r>
      </w:hyperlink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Источники информации для </w:t>
      </w:r>
      <w:proofErr w:type="gramStart"/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Перечень ресурсов Интернет при подготовке к ОГЭ по биологии</w:t>
      </w:r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портал «Российское образование» -</w:t>
      </w:r>
      <w:hyperlink r:id="rId7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http://www.edu.ru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Российский общеобразовательный портал: основная и средняя школа - </w:t>
      </w:r>
      <w:hyperlink r:id="rId8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http://www.school.edu.ru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Интернет-поддержка профессионального развития педагогов - </w:t>
      </w:r>
      <w:hyperlink r:id="rId9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http://edu.of.ru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центр информационно-образовательных ресурсов - </w:t>
      </w:r>
      <w:hyperlink r:id="rId10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Электронный каталог образовательных ресурсов - </w:t>
      </w:r>
      <w:hyperlink r:id="rId11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http://katalog.iot.ru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Единое окно доступа к образовательным ресурсам -</w:t>
      </w:r>
      <w:hyperlink r:id="rId12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 http://window.edu.ru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институт педагогических измерений- </w:t>
      </w:r>
      <w:hyperlink r:id="rId13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http://www.fipi.ru/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издательства «Интеллект-Центр», </w:t>
      </w:r>
      <w:hyperlink r:id="rId14" w:history="1">
        <w:r w:rsidRPr="00704B2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http://www.intellectcentre.ru</w:t>
        </w:r>
      </w:hyperlink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Федерального института педагогических измерений: КИМ к ЕГЭ по различным предметам, методические рекомендации -  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fipi.ru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Интерактивная линия -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internet-school.ru</w:t>
      </w:r>
      <w:proofErr w:type="spellEnd"/>
    </w:p>
    <w:p w:rsidR="00704B24" w:rsidRPr="00704B24" w:rsidRDefault="00704B24" w:rsidP="00704B24">
      <w:pPr>
        <w:numPr>
          <w:ilvl w:val="0"/>
          <w:numId w:val="10"/>
        </w:numPr>
        <w:shd w:val="clear" w:color="auto" w:fill="FFFFFF"/>
        <w:spacing w:before="31" w:after="3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Решу ОГЭ - </w:t>
      </w:r>
      <w:hyperlink r:id="rId15" w:history="1">
        <w:r w:rsidRPr="00704B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https://bio-oge.sdamgia.ru</w:t>
        </w:r>
      </w:hyperlink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Учебники для </w:t>
      </w: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обучающихся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Линия жизни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: Биология.6 класс. Линия жизни  В.В. Пасечник.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Биология. 7 класс. В. В. Пасечник,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С.В.Суматохин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, Г.С.Калинова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Биология. Человек. 8 класс.  В.В.Пасечник, А.А.Каменский, Г.Г.Швецов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Биология. Введение в общую биологию и экологию. 9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. В.В.Пасечник, А.А.Каменский, Г.Г.Швецов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 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З.Г.Гапонюк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Алгоритм успеха</w:t>
      </w: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: Биология 5-6 классы. Т.С.Сухова, В.И.Строганов</w:t>
      </w:r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Биология 7 класс. И.Н.Пономарёва, О.А.Корнилова,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В.С.Кучменко</w:t>
      </w:r>
      <w:proofErr w:type="spellEnd"/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Биология 8 класс. В.М.Константинов, В.Г.Бабенко,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В.С.Кучменко</w:t>
      </w:r>
      <w:proofErr w:type="spellEnd"/>
    </w:p>
    <w:p w:rsidR="00704B24" w:rsidRPr="00704B24" w:rsidRDefault="00704B24" w:rsidP="00704B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Биология 9 класс. </w:t>
      </w: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А.Г.Драгомилов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, Р.Д.Маш.</w:t>
      </w:r>
    </w:p>
    <w:p w:rsidR="00704B24" w:rsidRPr="00704B24" w:rsidRDefault="00704B24" w:rsidP="00704B2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Учебные пособия для </w:t>
      </w:r>
      <w:proofErr w:type="gram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обучающихся</w:t>
      </w:r>
      <w:proofErr w:type="gram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04B24" w:rsidRPr="00704B24" w:rsidRDefault="00704B24" w:rsidP="00704B2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Лернер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Г.И.: ОГЭ-2020.  Биология. 10 тренировочных вариантов экзаменационных работ. – М.: АСТ, 2020. – 128 с.</w:t>
      </w:r>
    </w:p>
    <w:p w:rsidR="00704B24" w:rsidRPr="00704B24" w:rsidRDefault="00704B24" w:rsidP="00704B2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proofErr w:type="spellStart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>Лернер</w:t>
      </w:r>
      <w:proofErr w:type="spellEnd"/>
      <w:r w:rsidRPr="00704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Г.И. ОГЭ-2020. Биология: сборник заданий. 9 класс. Учебное пособие. – М.: ЭКСМО, 2020.</w:t>
      </w:r>
    </w:p>
    <w:p w:rsidR="00704B24" w:rsidRPr="00704B24" w:rsidRDefault="00704B24" w:rsidP="00704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4C28" w:rsidRDefault="00C74C28"/>
    <w:sectPr w:rsidR="00C74C28" w:rsidSect="00F8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6D3A"/>
    <w:multiLevelType w:val="multilevel"/>
    <w:tmpl w:val="105E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D4963"/>
    <w:multiLevelType w:val="multilevel"/>
    <w:tmpl w:val="3DD69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B82FE9"/>
    <w:multiLevelType w:val="multilevel"/>
    <w:tmpl w:val="75246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EF2B28"/>
    <w:multiLevelType w:val="multilevel"/>
    <w:tmpl w:val="8EF6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B07FA"/>
    <w:multiLevelType w:val="multilevel"/>
    <w:tmpl w:val="10584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542A5"/>
    <w:multiLevelType w:val="multilevel"/>
    <w:tmpl w:val="CE02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9699C"/>
    <w:multiLevelType w:val="multilevel"/>
    <w:tmpl w:val="B7F4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11287B"/>
    <w:multiLevelType w:val="multilevel"/>
    <w:tmpl w:val="7646D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A63BC4"/>
    <w:multiLevelType w:val="multilevel"/>
    <w:tmpl w:val="3A8C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0A762C"/>
    <w:multiLevelType w:val="multilevel"/>
    <w:tmpl w:val="93129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907C8B"/>
    <w:multiLevelType w:val="multilevel"/>
    <w:tmpl w:val="6406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EB753E"/>
    <w:multiLevelType w:val="multilevel"/>
    <w:tmpl w:val="285E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704B24"/>
    <w:rsid w:val="00135AED"/>
    <w:rsid w:val="0063243C"/>
    <w:rsid w:val="00666C31"/>
    <w:rsid w:val="00704B24"/>
    <w:rsid w:val="00C74C28"/>
    <w:rsid w:val="00D416AF"/>
    <w:rsid w:val="00DE2754"/>
    <w:rsid w:val="00F83F45"/>
    <w:rsid w:val="00F8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45"/>
  </w:style>
  <w:style w:type="paragraph" w:styleId="2">
    <w:name w:val="heading 2"/>
    <w:basedOn w:val="a"/>
    <w:link w:val="20"/>
    <w:uiPriority w:val="9"/>
    <w:qFormat/>
    <w:rsid w:val="00704B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4B2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3">
    <w:name w:val="c3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04B24"/>
  </w:style>
  <w:style w:type="character" w:customStyle="1" w:styleId="c28">
    <w:name w:val="c28"/>
    <w:basedOn w:val="a0"/>
    <w:rsid w:val="00704B24"/>
  </w:style>
  <w:style w:type="paragraph" w:customStyle="1" w:styleId="c43">
    <w:name w:val="c43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04B24"/>
  </w:style>
  <w:style w:type="character" w:customStyle="1" w:styleId="c8">
    <w:name w:val="c8"/>
    <w:basedOn w:val="a0"/>
    <w:rsid w:val="00704B24"/>
  </w:style>
  <w:style w:type="character" w:customStyle="1" w:styleId="c11">
    <w:name w:val="c11"/>
    <w:basedOn w:val="a0"/>
    <w:rsid w:val="00704B24"/>
  </w:style>
  <w:style w:type="character" w:customStyle="1" w:styleId="c26">
    <w:name w:val="c26"/>
    <w:basedOn w:val="a0"/>
    <w:rsid w:val="00704B24"/>
  </w:style>
  <w:style w:type="paragraph" w:customStyle="1" w:styleId="c25">
    <w:name w:val="c25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704B24"/>
  </w:style>
  <w:style w:type="paragraph" w:customStyle="1" w:styleId="c18">
    <w:name w:val="c18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04B24"/>
  </w:style>
  <w:style w:type="paragraph" w:customStyle="1" w:styleId="c9">
    <w:name w:val="c9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0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04B24"/>
  </w:style>
  <w:style w:type="character" w:styleId="a3">
    <w:name w:val="Hyperlink"/>
    <w:basedOn w:val="a0"/>
    <w:uiPriority w:val="99"/>
    <w:semiHidden/>
    <w:unhideWhenUsed/>
    <w:rsid w:val="00704B24"/>
    <w:rPr>
      <w:color w:val="0000FF"/>
      <w:u w:val="single"/>
    </w:rPr>
  </w:style>
  <w:style w:type="paragraph" w:styleId="a4">
    <w:name w:val="No Spacing"/>
    <w:uiPriority w:val="1"/>
    <w:qFormat/>
    <w:rsid w:val="00DE275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80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27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19720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school.edu.ru/%26sa%3DD%26ust%3D1580754671605000&amp;sa=D&amp;source=editors&amp;ust=1657996363975333&amp;usg=AOvVaw2WzquWmQIzW5Jyj5bXPlCk" TargetMode="External"/><Relationship Id="rId13" Type="http://schemas.openxmlformats.org/officeDocument/2006/relationships/hyperlink" Target="https://www.google.com/url?q=https://www.google.com/url?q%3Dhttp://www.fipi.ru/%26sa%3DD%26ust%3D1580754671607000&amp;sa=D&amp;source=editors&amp;ust=1657996363977253&amp;usg=AOvVaw10ZHHvS8zsGcivfGiwjhE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edu.ru/%26sa%3DD%26ust%3D1580754671605000&amp;sa=D&amp;source=editors&amp;ust=1657996363974965&amp;usg=AOvVaw1RhVOnbIdxorH62Nq0rTgg" TargetMode="External"/><Relationship Id="rId12" Type="http://schemas.openxmlformats.org/officeDocument/2006/relationships/hyperlink" Target="https://www.google.com/url?q=https://www.google.com/url?q%3Dhttp://window.edu.ru/%26sa%3DD%26ust%3D1580754671606000&amp;sa=D&amp;source=editors&amp;ust=1657996363976924&amp;usg=AOvVaw1XBOYQlF8K1r_l3yEvXmP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fipi.ru/%26sa%3DD%26ust%3D1580754671604000&amp;sa=D&amp;source=editors&amp;ust=1657996363974306&amp;usg=AOvVaw11ZQMrgsLk7DlQwYM3Haxm" TargetMode="External"/><Relationship Id="rId11" Type="http://schemas.openxmlformats.org/officeDocument/2006/relationships/hyperlink" Target="https://www.google.com/url?q=https://www.google.com/url?q%3Dhttp://katalog.iot.ru/%26sa%3DD%26ust%3D1580754671606000&amp;sa=D&amp;source=editors&amp;ust=1657996363976567&amp;usg=AOvVaw0PRFXiGgORW5_NNJcyS4UN" TargetMode="External"/><Relationship Id="rId5" Type="http://schemas.openxmlformats.org/officeDocument/2006/relationships/hyperlink" Target="https://www.google.com/url?q=https://www.google.com/url?q%3Dhttp://www.fipi.ru/%26sa%3DD%26ust%3D1580754671604000&amp;sa=D&amp;source=editors&amp;ust=1657996363973824&amp;usg=AOvVaw3t88DXje9SUpyIhYZQjeB_" TargetMode="External"/><Relationship Id="rId15" Type="http://schemas.openxmlformats.org/officeDocument/2006/relationships/hyperlink" Target="https://www.google.com/url?q=https://www.google.com/url?q%3Dhttps://bio-oge.sdamgia.ru/%26sa%3DD%26ust%3D1580754671608000&amp;sa=D&amp;source=editors&amp;ust=1657996363978187&amp;usg=AOvVaw0R6Ctg0q3vdiWVjoKeY5sx" TargetMode="External"/><Relationship Id="rId10" Type="http://schemas.openxmlformats.org/officeDocument/2006/relationships/hyperlink" Target="https://www.google.com/url?q=https://www.google.com/url?q%3Dhttp://fcior.edu.ru/%26sa%3DD%26ust%3D1580754671606000&amp;sa=D&amp;source=editors&amp;ust=1657996363976206&amp;usg=AOvVaw2ef77scpX5A0Hx3i7lFWp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edu.of.ru/%26sa%3DD%26ust%3D1580754671606000&amp;sa=D&amp;source=editors&amp;ust=1657996363975728&amp;usg=AOvVaw1sC57qDAnm-LPrv-BmQLcx" TargetMode="External"/><Relationship Id="rId14" Type="http://schemas.openxmlformats.org/officeDocument/2006/relationships/hyperlink" Target="https://www.google.com/url?q=https://www.google.com/url?q%3Dhttp://www.intellectcentre.ru/%26sa%3DD%26ust%3D1580754671607000&amp;sa=D&amp;source=editors&amp;ust=1657996363977589&amp;usg=AOvVaw2hTP35BqTdo9QoWb6DBA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4466</Words>
  <Characters>25458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dcterms:created xsi:type="dcterms:W3CDTF">2022-11-17T10:56:00Z</dcterms:created>
  <dcterms:modified xsi:type="dcterms:W3CDTF">2022-11-17T13:47:00Z</dcterms:modified>
</cp:coreProperties>
</file>